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F8C72D1">
      <w:pPr>
        <w:jc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60E6442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</w:rPr>
      </w:pPr>
      <w:r>
        <w:rPr>
          <w:rFonts w:hint="default" w:ascii="Times New Roman" w:hAnsi="Times New Roman" w:eastAsia="仿宋" w:cs="Times New Roman"/>
          <w:b/>
          <w:bCs w:val="0"/>
          <w:color w:val="auto"/>
          <w:sz w:val="44"/>
          <w:szCs w:val="44"/>
          <w:highlight w:val="none"/>
        </w:rPr>
        <w:t>“十四五”乡村振兴同江市普通公路打捆建设项目（第二包）前锋村至乐七公路农村公路项目</w:t>
      </w:r>
    </w:p>
    <w:p w14:paraId="2E0E0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0903A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both"/>
        <w:textAlignment w:val="auto"/>
        <w:rPr>
          <w:rFonts w:hint="default" w:ascii="Times New Roman" w:hAnsi="Times New Roman" w:eastAsia="仿宋" w:cs="Times New Roman"/>
          <w:b/>
          <w:color w:val="auto"/>
          <w:sz w:val="32"/>
          <w:szCs w:val="32"/>
        </w:rPr>
      </w:pPr>
      <w:bookmarkStart w:id="0" w:name="OLE_LINK2"/>
      <w:bookmarkStart w:id="1" w:name="OLE_LINK1"/>
      <w:r>
        <w:rPr>
          <w:rFonts w:hint="default" w:ascii="Times New Roman" w:hAnsi="Times New Roman" w:eastAsia="仿宋" w:cs="Times New Roman"/>
          <w:b/>
          <w:color w:val="auto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仿宋" w:cs="Times New Roman"/>
          <w:b/>
          <w:color w:val="auto"/>
          <w:sz w:val="32"/>
          <w:szCs w:val="32"/>
        </w:rPr>
        <w:t>、项目概况</w:t>
      </w:r>
    </w:p>
    <w:p w14:paraId="2F4EC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/>
          <w:color w:val="auto"/>
          <w:sz w:val="32"/>
          <w:szCs w:val="32"/>
          <w:u w:val="none"/>
          <w:lang w:eastAsia="zh-CN"/>
        </w:rPr>
        <w:t>项目名称：</w:t>
      </w:r>
      <w:r>
        <w:rPr>
          <w:rFonts w:hint="default" w:ascii="Times New Roman" w:hAnsi="Times New Roman" w:eastAsia="仿宋" w:cs="Times New Roman"/>
          <w:b w:val="0"/>
          <w:bCs/>
          <w:color w:val="auto"/>
          <w:sz w:val="32"/>
          <w:szCs w:val="32"/>
          <w:u w:val="none"/>
          <w:lang w:eastAsia="zh-CN"/>
        </w:rPr>
        <w:t>“十四五”乡村振兴同江市普通公路打捆建设项目（第二包）前锋村至乐七公路农村公路项目</w:t>
      </w:r>
    </w:p>
    <w:p w14:paraId="5CC7E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color w:val="auto"/>
          <w:sz w:val="32"/>
          <w:szCs w:val="32"/>
          <w:u w:val="none"/>
        </w:rPr>
        <w:t>建设单位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：同江市交通运输局</w:t>
      </w:r>
    </w:p>
    <w:p w14:paraId="31B43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建设地点：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黑龙江省佳木斯市同江市。项目起点坐标为132°25′26.829″、47°31′55.776″，终点坐标为132°25′39.082″、47°30′53.457″。</w:t>
      </w:r>
    </w:p>
    <w:p w14:paraId="443EC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</w:rPr>
        <w:t>建设性质：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扩建</w:t>
      </w:r>
    </w:p>
    <w:p w14:paraId="7A41C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</w:rPr>
        <w:t>建设内容：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项目为旧路扩建工程，路线全长1.937公里，全部沿现有旧路线位帮宽扩建，无新建路段及改线工程</w:t>
      </w:r>
      <w:r>
        <w:rPr>
          <w:rFonts w:hint="eastAsia" w:eastAsia="仿宋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旧路为四级公路砂石路面</w:t>
      </w:r>
      <w:r>
        <w:rPr>
          <w:rFonts w:hint="eastAsia" w:eastAsia="仿宋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扩建后公路等级为三级公路，设计行车速度30km/h，路基宽度7.5m，路面宽度6.5m，横断面为：2×3.25米行车道+2×0.5米土路肩，水泥混凝土路面。旧路K0+103、K0+370处2道涵洞拆除重建，新增涵洞1道（K1+930），设平面交叉12处。</w:t>
      </w:r>
    </w:p>
    <w:p w14:paraId="1E305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color w:val="auto"/>
          <w:sz w:val="32"/>
          <w:szCs w:val="32"/>
          <w:highlight w:val="none"/>
          <w:lang w:val="en-US" w:eastAsia="zh-CN"/>
        </w:rPr>
        <w:t>项目现有旧路占地面积为37533m</w:t>
      </w:r>
      <w:r>
        <w:rPr>
          <w:rFonts w:hint="default" w:ascii="Times New Roman" w:hAnsi="Times New Roman" w:eastAsia="仿宋" w:cs="Times New Roman"/>
          <w:bCs/>
          <w:color w:val="auto"/>
          <w:sz w:val="32"/>
          <w:szCs w:val="32"/>
          <w:highlight w:val="none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bCs/>
          <w:color w:val="auto"/>
          <w:sz w:val="32"/>
          <w:szCs w:val="32"/>
          <w:highlight w:val="none"/>
          <w:lang w:val="en-US" w:eastAsia="zh-CN"/>
        </w:rPr>
        <w:t>，新增永久占地面积为2242m</w:t>
      </w:r>
      <w:r>
        <w:rPr>
          <w:rFonts w:hint="default" w:ascii="Times New Roman" w:hAnsi="Times New Roman" w:eastAsia="仿宋" w:cs="Times New Roman"/>
          <w:bCs/>
          <w:color w:val="auto"/>
          <w:sz w:val="32"/>
          <w:szCs w:val="32"/>
          <w:highlight w:val="none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bCs/>
          <w:color w:val="auto"/>
          <w:sz w:val="32"/>
          <w:szCs w:val="32"/>
          <w:highlight w:val="none"/>
          <w:lang w:val="en-US" w:eastAsia="zh-CN"/>
        </w:rPr>
        <w:t>（旱地），新增临时占地面积为1000m</w:t>
      </w:r>
      <w:r>
        <w:rPr>
          <w:rFonts w:hint="default" w:ascii="Times New Roman" w:hAnsi="Times New Roman" w:eastAsia="仿宋" w:cs="Times New Roman"/>
          <w:bCs/>
          <w:color w:val="auto"/>
          <w:sz w:val="32"/>
          <w:szCs w:val="32"/>
          <w:highlight w:val="none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bCs/>
          <w:color w:val="auto"/>
          <w:sz w:val="32"/>
          <w:szCs w:val="32"/>
          <w:highlight w:val="none"/>
          <w:lang w:val="en-US" w:eastAsia="zh-CN"/>
        </w:rPr>
        <w:t>（旱地，位于K0+000处，用于设置物料堆场、停车场、临时堆土场等），不设置取弃土场、拌和站，施工营地租用现有民房，采用商品混凝土，施工材料及土砂石均外购。</w:t>
      </w:r>
    </w:p>
    <w:p w14:paraId="16BE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color w:val="auto"/>
          <w:sz w:val="32"/>
          <w:szCs w:val="32"/>
          <w:highlight w:val="none"/>
          <w:lang w:val="en-US" w:eastAsia="zh-CN"/>
        </w:rPr>
        <w:t>项目用水依托附近村屯水源，供电依托当地电网。项目总投资583.9549万元，环保投资32万元，占总投资的5.48%。项目预计于2026年11月进场施工准备，2027年3月开工，2027年5月竣工通车。</w:t>
      </w:r>
    </w:p>
    <w:p w14:paraId="2881C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二、</w:t>
      </w:r>
      <w:r>
        <w:rPr>
          <w:rFonts w:hint="default" w:ascii="Times New Roman" w:hAnsi="Times New Roman" w:eastAsia="仿宋" w:cs="Times New Roman"/>
          <w:b/>
          <w:color w:val="auto"/>
          <w:sz w:val="32"/>
          <w:szCs w:val="32"/>
          <w:highlight w:val="none"/>
        </w:rPr>
        <w:t>主要环境影响与污染防治措施</w:t>
      </w:r>
    </w:p>
    <w:p w14:paraId="1C1BD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（一）大气环境</w:t>
      </w:r>
    </w:p>
    <w:p w14:paraId="4CBCD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1.施工期</w:t>
      </w:r>
    </w:p>
    <w:p w14:paraId="2A007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主要环境影响：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施工期废气主要为施工扬尘、施工机械及运输车辆尾气。</w:t>
      </w:r>
    </w:p>
    <w:p w14:paraId="39AC1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</w:rPr>
        <w:t>污染防治措施：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施工期施工场界设置围挡，砂土等散体物料运输车辆采用篷布遮盖，运输道路定期洒水降尘，物料堆放采用苫布覆盖，施工现场土方开挖时湿法作业，临时土方堆放时采用防尘网覆盖，使用商品混凝土，大风天气停止土方作业。采取上述废气污染防治措施后，施工期厂界颗粒物无组织排放浓度满足《大气污染物综合排放标准》（GB16297-1996）表2新污染源大气污染物排放限值中颗粒物无组织排放监控浓度限值。</w:t>
      </w:r>
    </w:p>
    <w:p w14:paraId="2A7D0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2.营运期</w:t>
      </w:r>
    </w:p>
    <w:p w14:paraId="54C72F05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主要环境影响：运营期废气主要为机动车辆运行扬尘及尾气。</w:t>
      </w:r>
    </w:p>
    <w:p w14:paraId="7966DC15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污染防治措施：运营期道路管理及路面养护，运输易产生扬尘物料的车辆加盖苫布，禁止尾气超标的车辆上路行驶。</w:t>
      </w:r>
    </w:p>
    <w:p w14:paraId="14794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color w:val="auto"/>
          <w:sz w:val="32"/>
          <w:szCs w:val="32"/>
          <w:highlight w:val="none"/>
        </w:rPr>
        <w:t>（二）水环境</w:t>
      </w:r>
    </w:p>
    <w:p w14:paraId="74228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  <w:t>1.施工期</w:t>
      </w:r>
    </w:p>
    <w:p w14:paraId="47E81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</w:rPr>
        <w:t>主要环境影响：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施工期废水主要为施工人员生活污水及施工生产废水。</w:t>
      </w:r>
    </w:p>
    <w:p w14:paraId="5D4D0A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i w:val="0"/>
          <w:iCs w:val="0"/>
          <w:snapToGrid w:val="0"/>
          <w:color w:val="auto"/>
          <w:kern w:val="0"/>
          <w:sz w:val="32"/>
          <w:szCs w:val="32"/>
          <w:highlight w:val="yellow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</w:rPr>
        <w:t>污染防治措施：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施工期施工人员生活污水排入防渗旱厕，定期清掏，外运堆肥；施工生产废水经沉淀后回用于场地抑尘，不外排；建筑材料远离地表水体存放，并进行遮盖，设置围挡，现场不设机修点、拌和站。</w:t>
      </w:r>
    </w:p>
    <w:p w14:paraId="44A45F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2.营运期</w:t>
      </w:r>
    </w:p>
    <w:p w14:paraId="54D21EF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00" w:lineRule="exact"/>
        <w:ind w:left="0" w:right="0" w:firstLine="643" w:firstLineChars="200"/>
        <w:jc w:val="both"/>
        <w:rPr>
          <w:rFonts w:hint="default" w:ascii="Times New Roman" w:hAnsi="Times New Roman" w:eastAsia="仿宋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kern w:val="2"/>
          <w:sz w:val="32"/>
          <w:szCs w:val="32"/>
          <w:lang w:val="en-US" w:eastAsia="zh-CN" w:bidi="ar"/>
        </w:rPr>
        <w:t>主要环境影响：</w:t>
      </w:r>
      <w:r>
        <w:rPr>
          <w:rFonts w:hint="default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"/>
        </w:rPr>
        <w:t>运营期废水主要为路面径流，项目沿线不设服务设施，无生活污水产生。</w:t>
      </w:r>
    </w:p>
    <w:p w14:paraId="259E74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  <w:t>污染防治措施：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运营期完善路面径流收集系统和排水系统，做好路面清洁工作，防止生活垃圾随降水排入雨水沟。</w:t>
      </w:r>
    </w:p>
    <w:p w14:paraId="6A4B1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  <w:t>（三）声环境</w:t>
      </w:r>
    </w:p>
    <w:p w14:paraId="06221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  <w:t>1.施工期</w:t>
      </w:r>
    </w:p>
    <w:p w14:paraId="4E6BB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  <w:t>主要环境影响：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施工期噪声主要为施工机械及运输车辆噪声，经预测施工场界昼间、夜间噪声均存在超标。</w:t>
      </w:r>
    </w:p>
    <w:p w14:paraId="28FC4B82">
      <w:pPr>
        <w:pStyle w:val="5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napToGrid/>
        <w:spacing w:line="500" w:lineRule="exact"/>
        <w:ind w:firstLine="643" w:firstLineChars="200"/>
        <w:jc w:val="both"/>
        <w:textAlignment w:val="bottom"/>
        <w:outlineLvl w:val="9"/>
        <w:rPr>
          <w:rFonts w:hint="default" w:ascii="Times New Roman" w:hAnsi="Times New Roman" w:eastAsia="仿宋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</w:rPr>
        <w:t>污染防治措施：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尽量选用低噪声的施工机械并采取减振措施；合理安排施工时间，</w:t>
      </w:r>
      <w:r>
        <w:rPr>
          <w:rFonts w:hint="eastAsia" w:ascii="Times New Roman" w:eastAsia="仿宋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敏感点路段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禁止夜间（22:00-6:00）施工作业，途经前锋村敏感点路段设置高2.5m移动式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吸隔声复合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挡板；合理安排运输时间，运输车辆穿越村庄时限速、禁鸣。</w:t>
      </w:r>
      <w:r>
        <w:rPr>
          <w:rFonts w:hint="eastAsia" w:ascii="Times New Roman" w:eastAsia="仿宋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采取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以上措施后，施工场界噪声满足《</w:t>
      </w:r>
      <w:r>
        <w:rPr>
          <w:rFonts w:hint="eastAsia" w:ascii="Times New Roman" w:eastAsia="仿宋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建筑施工噪声排放标准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》（</w:t>
      </w:r>
      <w:r>
        <w:rPr>
          <w:rFonts w:hint="eastAsia" w:ascii="Times New Roman" w:eastAsia="仿宋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GB 12523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-2025）要求，敏感点昼间满足《声环境质量标准》（</w:t>
      </w:r>
      <w:r>
        <w:rPr>
          <w:rFonts w:hint="eastAsia" w:ascii="Times New Roman" w:eastAsia="仿宋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GB 3096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-2008）1类标准。</w:t>
      </w:r>
    </w:p>
    <w:p w14:paraId="2BB920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2.营运期</w:t>
      </w:r>
    </w:p>
    <w:p w14:paraId="44D4F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  <w:t>主要环境影响：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运营期噪声</w:t>
      </w:r>
      <w:r>
        <w:rPr>
          <w:rFonts w:hint="eastAsia" w:eastAsia="仿宋" w:cs="Times New Roman"/>
          <w:color w:val="auto"/>
          <w:sz w:val="32"/>
          <w:szCs w:val="32"/>
          <w:highlight w:val="none"/>
          <w:lang w:val="en-US" w:eastAsia="zh-CN"/>
        </w:rPr>
        <w:t>主要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来自过往</w:t>
      </w:r>
      <w:r>
        <w:rPr>
          <w:rFonts w:hint="eastAsia" w:eastAsia="仿宋" w:cs="Times New Roman"/>
          <w:color w:val="auto"/>
          <w:sz w:val="32"/>
          <w:szCs w:val="32"/>
          <w:highlight w:val="none"/>
          <w:lang w:val="en-US" w:eastAsia="zh-CN"/>
        </w:rPr>
        <w:t>车辆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 w14:paraId="0ECF2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根据报告表：</w:t>
      </w:r>
    </w:p>
    <w:p w14:paraId="6B59D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公路边界线以外近期、中期及远期昼间、夜间噪声贡献值均满足《声环境质量标准》（</w:t>
      </w:r>
      <w:r>
        <w:rPr>
          <w:rFonts w:hint="eastAsia" w:eastAsia="仿宋" w:cs="Times New Roman"/>
          <w:color w:val="auto"/>
          <w:sz w:val="32"/>
          <w:szCs w:val="32"/>
          <w:highlight w:val="none"/>
          <w:lang w:val="en-US" w:eastAsia="zh-CN"/>
        </w:rPr>
        <w:t>GB 3096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-2008）1类标准。</w:t>
      </w:r>
    </w:p>
    <w:p w14:paraId="02B36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根据环评文件预测，运营近期（2028年）、中期（2034年）、远期（2042年）前锋村昼间</w:t>
      </w:r>
      <w:r>
        <w:rPr>
          <w:rFonts w:hint="eastAsia" w:eastAsia="仿宋" w:cs="Times New Roman"/>
          <w:color w:val="auto"/>
          <w:sz w:val="32"/>
          <w:szCs w:val="32"/>
          <w:highlight w:val="none"/>
          <w:lang w:val="en-US" w:eastAsia="zh-CN"/>
        </w:rPr>
        <w:t>、夜间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噪声预测值均满足《声环境质量标准》（</w:t>
      </w:r>
      <w:r>
        <w:rPr>
          <w:rFonts w:hint="eastAsia" w:eastAsia="仿宋" w:cs="Times New Roman"/>
          <w:color w:val="auto"/>
          <w:sz w:val="32"/>
          <w:szCs w:val="32"/>
          <w:highlight w:val="none"/>
          <w:lang w:val="en-US" w:eastAsia="zh-CN"/>
        </w:rPr>
        <w:t>GB 3096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-2008）1类标准要求。</w:t>
      </w:r>
    </w:p>
    <w:p w14:paraId="19A0004F">
      <w:pPr>
        <w:pStyle w:val="5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napToGrid/>
        <w:spacing w:line="500" w:lineRule="exact"/>
        <w:ind w:firstLine="643" w:firstLineChars="200"/>
        <w:jc w:val="both"/>
        <w:textAlignment w:val="bottom"/>
        <w:outlineLvl w:val="9"/>
        <w:rPr>
          <w:rFonts w:hint="default" w:ascii="Times New Roman" w:hAnsi="Times New Roman" w:eastAsia="仿宋" w:cs="Times New Roman"/>
          <w:b w:val="0"/>
          <w:bC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污染防治措施：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运营期加强公路交通管理，严禁超速、超载，设置限速、禁鸣标志，加强道路的维修保养，保持路面平整。预留噪声监测和治理费用，加强运营期噪声跟踪监测，根据跟踪监测结果及时增补完善噪声治理措施。</w:t>
      </w:r>
    </w:p>
    <w:p w14:paraId="106CC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</w:rPr>
        <w:t>）固体废物</w:t>
      </w:r>
    </w:p>
    <w:p w14:paraId="74C4B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  <w:t>1.施工期</w:t>
      </w:r>
    </w:p>
    <w:p w14:paraId="0679F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</w:rPr>
        <w:t>主要环境影响：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施工期固体废物主要为施工人员生活垃圾和建筑垃圾。</w:t>
      </w:r>
    </w:p>
    <w:p w14:paraId="0E33DFD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</w:rPr>
        <w:t>污染防治措施：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施工期生活垃圾集中收集由市政环卫部门处理；拆除后的混凝土块破碎后用于路基垫层填筑，不能回收利用的部分运至同江市建筑垃圾消纳场。</w:t>
      </w:r>
    </w:p>
    <w:p w14:paraId="39DA65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2.营运期</w:t>
      </w:r>
    </w:p>
    <w:p w14:paraId="52DD5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</w:rPr>
        <w:t>主要环境影响：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运营期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固体废物主要为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运输车辆撒落的运载物、发生交通事故的车辆装载的货物、客车乘客丢弃的物品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52BF3CB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</w:rPr>
        <w:t>污染防治措施：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运营期产生的</w:t>
      </w:r>
      <w:r>
        <w:rPr>
          <w:rFonts w:hint="eastAsia" w:eastAsia="仿宋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固体废物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highlight w:val="none"/>
        </w:rPr>
        <w:t>委托第三方公司定期清扫清运，最终交由环卫部门处理。</w:t>
      </w:r>
    </w:p>
    <w:bookmarkEnd w:id="0"/>
    <w:bookmarkEnd w:id="1"/>
    <w:p w14:paraId="1B46B51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both"/>
        <w:textAlignment w:val="auto"/>
        <w:rPr>
          <w:rFonts w:hint="default" w:ascii="Times New Roman" w:hAnsi="Times New Roman" w:eastAsia="仿宋" w:cs="Times New Roman"/>
          <w:bCs/>
          <w:color w:val="auto"/>
          <w:kern w:val="2"/>
          <w:sz w:val="32"/>
          <w:szCs w:val="32"/>
          <w:highlight w:val="none"/>
          <w:lang w:val="en-US" w:eastAsia="zh-CN"/>
        </w:rPr>
      </w:pPr>
      <w:bookmarkStart w:id="2" w:name="_GoBack"/>
      <w:bookmarkEnd w:id="2"/>
      <w:r>
        <w:rPr>
          <w:rFonts w:hint="default" w:ascii="Times New Roman" w:hAnsi="Times New Roman" w:eastAsia="仿宋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（五）生态环境</w:t>
      </w:r>
    </w:p>
    <w:p w14:paraId="3D7692F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color w:val="auto"/>
          <w:kern w:val="2"/>
          <w:sz w:val="32"/>
          <w:szCs w:val="32"/>
          <w:highlight w:val="none"/>
          <w:lang w:val="en-US" w:eastAsia="zh-CN"/>
        </w:rPr>
        <w:t>加强施工管理，明确施工占地范围，严禁超范围占地；施工前应将表土剥离，集中堆存并采取密目网苫盖、编织袋拦挡等防治水土流失措施，用于后期的生态恢复用土，施工结束后清理整治临时施工占地，恢复原有土地功能；路基边坡采取植草绿化。</w:t>
      </w:r>
    </w:p>
    <w:p w14:paraId="3A38851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both"/>
        <w:textAlignment w:val="auto"/>
        <w:rPr>
          <w:rFonts w:hint="default" w:ascii="Times New Roman" w:hAnsi="Times New Roman" w:eastAsia="仿宋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（六）环境风险</w:t>
      </w:r>
    </w:p>
    <w:p w14:paraId="0F9BC9D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本项目需落实</w:t>
      </w:r>
      <w:r>
        <w:rPr>
          <w:rFonts w:hint="eastAsia" w:eastAsia="仿宋" w:cs="Times New Roman"/>
          <w:color w:val="auto"/>
          <w:sz w:val="32"/>
          <w:szCs w:val="32"/>
          <w:highlight w:val="none"/>
          <w:lang w:val="en-US" w:eastAsia="zh-CN"/>
        </w:rPr>
        <w:t>报告表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提出的环境风险防范措施，项目在严格落实各项环境风险防范措施后，可将环境风险发生的概率和影响后果降到最低限度，环境风险可以接受。</w:t>
      </w:r>
    </w:p>
    <w:p w14:paraId="6DD30418">
      <w:pPr>
        <w:spacing w:line="500" w:lineRule="exact"/>
        <w:jc w:val="left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74" w:right="1474" w:bottom="147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7F" w:usb3="00000000" w:csb0="203F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3ABFB">
    <w:pPr>
      <w:pStyle w:val="17"/>
      <w:framePr w:wrap="around" w:vAnchor="text" w:hAnchor="margin" w:xAlign="center" w:y="1"/>
      <w:rPr>
        <w:rStyle w:val="32"/>
      </w:rPr>
    </w:pPr>
    <w:r>
      <w:fldChar w:fldCharType="begin"/>
    </w:r>
    <w:r>
      <w:rPr>
        <w:rStyle w:val="32"/>
      </w:rPr>
      <w:instrText xml:space="preserve">PAGE  </w:instrText>
    </w:r>
    <w:r>
      <w:fldChar w:fldCharType="separate"/>
    </w:r>
    <w:r>
      <w:rPr>
        <w:rStyle w:val="32"/>
      </w:rPr>
      <w:t>- 1 -</w:t>
    </w:r>
    <w:r>
      <w:fldChar w:fldCharType="end"/>
    </w:r>
  </w:p>
  <w:p w14:paraId="20B47E8D">
    <w:pPr>
      <w:pStyle w:val="1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2FD64">
    <w:pPr>
      <w:pStyle w:val="17"/>
      <w:framePr w:wrap="around" w:vAnchor="text" w:hAnchor="margin" w:xAlign="center" w:y="1"/>
      <w:rPr>
        <w:rStyle w:val="32"/>
      </w:rPr>
    </w:pPr>
    <w:r>
      <w:fldChar w:fldCharType="begin"/>
    </w:r>
    <w:r>
      <w:rPr>
        <w:rStyle w:val="32"/>
      </w:rPr>
      <w:instrText xml:space="preserve">PAGE  </w:instrText>
    </w:r>
    <w:r>
      <w:fldChar w:fldCharType="separate"/>
    </w:r>
    <w:r>
      <w:rPr>
        <w:rStyle w:val="32"/>
      </w:rPr>
      <w:t>- 2 -</w:t>
    </w:r>
    <w:r>
      <w:fldChar w:fldCharType="end"/>
    </w:r>
  </w:p>
  <w:p w14:paraId="6DE9AAE8">
    <w:pPr>
      <w:pStyle w:val="1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4B485D"/>
    <w:multiLevelType w:val="multilevel"/>
    <w:tmpl w:val="684B485D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z w:val="44"/>
      </w:rPr>
    </w:lvl>
    <w:lvl w:ilvl="1" w:tentative="0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z w:val="32"/>
      </w:rPr>
    </w:lvl>
    <w:lvl w:ilvl="2" w:tentative="0">
      <w:start w:val="1"/>
      <w:numFmt w:val="decimal"/>
      <w:suff w:val="nothing"/>
      <w:lvlText w:val="%1.%2.%3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 w:tentative="0">
      <w:start w:val="1"/>
      <w:numFmt w:val="decimal"/>
      <w:pStyle w:val="83"/>
      <w:suff w:val="nothing"/>
      <w:lvlText w:val="%1.%2.%3.%4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z w:val="28"/>
        <w:lang w:eastAsia="zh-CN"/>
      </w:rPr>
    </w:lvl>
    <w:lvl w:ilvl="4" w:tentative="0">
      <w:start w:val="1"/>
      <w:numFmt w:val="decimal"/>
      <w:lvlRestart w:val="0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Restart w:val="2"/>
      <w:pStyle w:val="72"/>
      <w:suff w:val="space"/>
      <w:lvlText w:val="表%1.%2-%6"/>
      <w:lvlJc w:val="center"/>
      <w:pPr>
        <w:ind w:left="0" w:firstLine="0"/>
      </w:pPr>
      <w:rPr>
        <w:lang w:val="en-US" w:eastAsia="zh-CN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xM2Y3NzFjZjBkMTFmNWViOWIyZjhjYjlkNjNhODcifQ=="/>
    <w:docVar w:name="KSO_WPS_MARK_KEY" w:val="44cf2630-8a98-43d0-b465-318b26f80489"/>
  </w:docVars>
  <w:rsids>
    <w:rsidRoot w:val="00172A27"/>
    <w:rsid w:val="000409C4"/>
    <w:rsid w:val="00060DC0"/>
    <w:rsid w:val="000664CF"/>
    <w:rsid w:val="00085AF9"/>
    <w:rsid w:val="000E3392"/>
    <w:rsid w:val="00102825"/>
    <w:rsid w:val="00116700"/>
    <w:rsid w:val="00130039"/>
    <w:rsid w:val="00142A78"/>
    <w:rsid w:val="00177F84"/>
    <w:rsid w:val="00190046"/>
    <w:rsid w:val="001A0B1E"/>
    <w:rsid w:val="001B02FA"/>
    <w:rsid w:val="001B31F4"/>
    <w:rsid w:val="001C7891"/>
    <w:rsid w:val="002543C5"/>
    <w:rsid w:val="002555F8"/>
    <w:rsid w:val="002C4158"/>
    <w:rsid w:val="002D3E5E"/>
    <w:rsid w:val="002E6688"/>
    <w:rsid w:val="002F09C5"/>
    <w:rsid w:val="00321FE4"/>
    <w:rsid w:val="00333B56"/>
    <w:rsid w:val="003C0836"/>
    <w:rsid w:val="003C492B"/>
    <w:rsid w:val="003E1840"/>
    <w:rsid w:val="00401EAA"/>
    <w:rsid w:val="00423A40"/>
    <w:rsid w:val="004428C1"/>
    <w:rsid w:val="004B4CF7"/>
    <w:rsid w:val="004E44E0"/>
    <w:rsid w:val="004F433C"/>
    <w:rsid w:val="005045F8"/>
    <w:rsid w:val="00546FE9"/>
    <w:rsid w:val="005862C6"/>
    <w:rsid w:val="005A0E30"/>
    <w:rsid w:val="005C7358"/>
    <w:rsid w:val="005E2214"/>
    <w:rsid w:val="005F3BC6"/>
    <w:rsid w:val="00601FE6"/>
    <w:rsid w:val="006203A1"/>
    <w:rsid w:val="0064204F"/>
    <w:rsid w:val="006542BD"/>
    <w:rsid w:val="0066399A"/>
    <w:rsid w:val="0067370F"/>
    <w:rsid w:val="006737DC"/>
    <w:rsid w:val="006C6053"/>
    <w:rsid w:val="006C7E80"/>
    <w:rsid w:val="00701C37"/>
    <w:rsid w:val="00733E80"/>
    <w:rsid w:val="0074130C"/>
    <w:rsid w:val="00752E3B"/>
    <w:rsid w:val="007A16DF"/>
    <w:rsid w:val="007D609C"/>
    <w:rsid w:val="00814C1B"/>
    <w:rsid w:val="00814E06"/>
    <w:rsid w:val="008360E3"/>
    <w:rsid w:val="00846957"/>
    <w:rsid w:val="00864F81"/>
    <w:rsid w:val="008745C3"/>
    <w:rsid w:val="00874EE3"/>
    <w:rsid w:val="008A0C35"/>
    <w:rsid w:val="008B1170"/>
    <w:rsid w:val="008E415F"/>
    <w:rsid w:val="008F5965"/>
    <w:rsid w:val="00904282"/>
    <w:rsid w:val="00936447"/>
    <w:rsid w:val="009A568F"/>
    <w:rsid w:val="009B1043"/>
    <w:rsid w:val="009C225A"/>
    <w:rsid w:val="009D60E5"/>
    <w:rsid w:val="009F7B8C"/>
    <w:rsid w:val="00A90D2E"/>
    <w:rsid w:val="00AB7831"/>
    <w:rsid w:val="00AE0500"/>
    <w:rsid w:val="00AF27CA"/>
    <w:rsid w:val="00B607BE"/>
    <w:rsid w:val="00B80CA6"/>
    <w:rsid w:val="00BA26E9"/>
    <w:rsid w:val="00BB634F"/>
    <w:rsid w:val="00BE7797"/>
    <w:rsid w:val="00C90278"/>
    <w:rsid w:val="00C94C42"/>
    <w:rsid w:val="00CD7151"/>
    <w:rsid w:val="00CD756F"/>
    <w:rsid w:val="00CE1500"/>
    <w:rsid w:val="00CE584B"/>
    <w:rsid w:val="00D2632F"/>
    <w:rsid w:val="00D61BF1"/>
    <w:rsid w:val="00D91EDB"/>
    <w:rsid w:val="00D951FC"/>
    <w:rsid w:val="00DB3E22"/>
    <w:rsid w:val="00DB5396"/>
    <w:rsid w:val="00DF4C73"/>
    <w:rsid w:val="00E01F96"/>
    <w:rsid w:val="00E0373B"/>
    <w:rsid w:val="00E13998"/>
    <w:rsid w:val="00E4751A"/>
    <w:rsid w:val="00E747FB"/>
    <w:rsid w:val="00E84C2B"/>
    <w:rsid w:val="00E858D2"/>
    <w:rsid w:val="00EF792C"/>
    <w:rsid w:val="00F0046B"/>
    <w:rsid w:val="00F211EF"/>
    <w:rsid w:val="00F234CB"/>
    <w:rsid w:val="00F32CF7"/>
    <w:rsid w:val="00F55FFF"/>
    <w:rsid w:val="00F6426B"/>
    <w:rsid w:val="00F66B96"/>
    <w:rsid w:val="00F82A21"/>
    <w:rsid w:val="00F9039F"/>
    <w:rsid w:val="010521A6"/>
    <w:rsid w:val="01541EA9"/>
    <w:rsid w:val="015E6884"/>
    <w:rsid w:val="017F1157"/>
    <w:rsid w:val="01A73D87"/>
    <w:rsid w:val="01B04798"/>
    <w:rsid w:val="01CF32DE"/>
    <w:rsid w:val="01DA2967"/>
    <w:rsid w:val="023F4471"/>
    <w:rsid w:val="024535A0"/>
    <w:rsid w:val="027C16B8"/>
    <w:rsid w:val="029F0F02"/>
    <w:rsid w:val="02A12ECC"/>
    <w:rsid w:val="02A14C7A"/>
    <w:rsid w:val="02D7069C"/>
    <w:rsid w:val="02EE7F70"/>
    <w:rsid w:val="031C2553"/>
    <w:rsid w:val="03304250"/>
    <w:rsid w:val="0337738D"/>
    <w:rsid w:val="035E4519"/>
    <w:rsid w:val="038D51FF"/>
    <w:rsid w:val="03D07656"/>
    <w:rsid w:val="04003C23"/>
    <w:rsid w:val="047C599F"/>
    <w:rsid w:val="04842AA6"/>
    <w:rsid w:val="04847877"/>
    <w:rsid w:val="04C70144"/>
    <w:rsid w:val="04E83035"/>
    <w:rsid w:val="04FC43EA"/>
    <w:rsid w:val="05017C52"/>
    <w:rsid w:val="050E2036"/>
    <w:rsid w:val="05152A06"/>
    <w:rsid w:val="0520265A"/>
    <w:rsid w:val="05282247"/>
    <w:rsid w:val="056E3078"/>
    <w:rsid w:val="057743B8"/>
    <w:rsid w:val="05B44CC5"/>
    <w:rsid w:val="05BB1297"/>
    <w:rsid w:val="05C37DAA"/>
    <w:rsid w:val="05E021DA"/>
    <w:rsid w:val="062E23C4"/>
    <w:rsid w:val="0659586C"/>
    <w:rsid w:val="06824DC3"/>
    <w:rsid w:val="068B011B"/>
    <w:rsid w:val="068F128E"/>
    <w:rsid w:val="06F703E0"/>
    <w:rsid w:val="071E0F8F"/>
    <w:rsid w:val="071F6AB6"/>
    <w:rsid w:val="07500A1D"/>
    <w:rsid w:val="07862691"/>
    <w:rsid w:val="07D63618"/>
    <w:rsid w:val="07E5385B"/>
    <w:rsid w:val="07E62846"/>
    <w:rsid w:val="07E850FA"/>
    <w:rsid w:val="07F228C3"/>
    <w:rsid w:val="07FB3286"/>
    <w:rsid w:val="07FF66A7"/>
    <w:rsid w:val="080F6B2A"/>
    <w:rsid w:val="084E3C5C"/>
    <w:rsid w:val="08585EBE"/>
    <w:rsid w:val="085F360E"/>
    <w:rsid w:val="0865624B"/>
    <w:rsid w:val="08A3461D"/>
    <w:rsid w:val="08AC25CB"/>
    <w:rsid w:val="08F0070A"/>
    <w:rsid w:val="08FA11A6"/>
    <w:rsid w:val="09194E53"/>
    <w:rsid w:val="092F11D6"/>
    <w:rsid w:val="09572537"/>
    <w:rsid w:val="095B6BB9"/>
    <w:rsid w:val="09694018"/>
    <w:rsid w:val="09C96782"/>
    <w:rsid w:val="09D7765A"/>
    <w:rsid w:val="09F9539C"/>
    <w:rsid w:val="0A1246B0"/>
    <w:rsid w:val="0AB13EC9"/>
    <w:rsid w:val="0AD10502"/>
    <w:rsid w:val="0AE75B3C"/>
    <w:rsid w:val="0AFA5870"/>
    <w:rsid w:val="0B1A381C"/>
    <w:rsid w:val="0B464611"/>
    <w:rsid w:val="0B567F72"/>
    <w:rsid w:val="0B7F2691"/>
    <w:rsid w:val="0B8E420A"/>
    <w:rsid w:val="0B8E4CC4"/>
    <w:rsid w:val="0B9A34F4"/>
    <w:rsid w:val="0BB87C80"/>
    <w:rsid w:val="0C0215F0"/>
    <w:rsid w:val="0C177493"/>
    <w:rsid w:val="0C216E2C"/>
    <w:rsid w:val="0C564D28"/>
    <w:rsid w:val="0C6C62F9"/>
    <w:rsid w:val="0CBD4DA7"/>
    <w:rsid w:val="0CE7795F"/>
    <w:rsid w:val="0CF12CA2"/>
    <w:rsid w:val="0CFA3905"/>
    <w:rsid w:val="0D136775"/>
    <w:rsid w:val="0D1A3FA7"/>
    <w:rsid w:val="0D3B5CCB"/>
    <w:rsid w:val="0D533015"/>
    <w:rsid w:val="0D5F1B2C"/>
    <w:rsid w:val="0D6833B2"/>
    <w:rsid w:val="0D7D2C39"/>
    <w:rsid w:val="0DAB10A3"/>
    <w:rsid w:val="0DC65EDD"/>
    <w:rsid w:val="0DD25F58"/>
    <w:rsid w:val="0DDF6F9F"/>
    <w:rsid w:val="0DF30354"/>
    <w:rsid w:val="0E081501"/>
    <w:rsid w:val="0E172295"/>
    <w:rsid w:val="0E1D599C"/>
    <w:rsid w:val="0EC817E1"/>
    <w:rsid w:val="0EC81AB3"/>
    <w:rsid w:val="0EE7435D"/>
    <w:rsid w:val="0EEA1757"/>
    <w:rsid w:val="0EEA79A9"/>
    <w:rsid w:val="0F317386"/>
    <w:rsid w:val="0F3F0479"/>
    <w:rsid w:val="0F4D4DB6"/>
    <w:rsid w:val="0F706100"/>
    <w:rsid w:val="0F8B118C"/>
    <w:rsid w:val="0F8E2A2A"/>
    <w:rsid w:val="0F9811B3"/>
    <w:rsid w:val="0FB87AA7"/>
    <w:rsid w:val="0FC91CB4"/>
    <w:rsid w:val="0FCB1589"/>
    <w:rsid w:val="101271B8"/>
    <w:rsid w:val="103830EA"/>
    <w:rsid w:val="10401F77"/>
    <w:rsid w:val="1054363C"/>
    <w:rsid w:val="106F0166"/>
    <w:rsid w:val="107514F4"/>
    <w:rsid w:val="1082417D"/>
    <w:rsid w:val="108A1444"/>
    <w:rsid w:val="108A77BA"/>
    <w:rsid w:val="108D683E"/>
    <w:rsid w:val="109D1177"/>
    <w:rsid w:val="10CA1840"/>
    <w:rsid w:val="10CD02DD"/>
    <w:rsid w:val="10CF6E57"/>
    <w:rsid w:val="10F42D61"/>
    <w:rsid w:val="10F62635"/>
    <w:rsid w:val="1122342A"/>
    <w:rsid w:val="11515ABE"/>
    <w:rsid w:val="116D7A8F"/>
    <w:rsid w:val="119836EC"/>
    <w:rsid w:val="11B06C88"/>
    <w:rsid w:val="11C269BB"/>
    <w:rsid w:val="11E14956"/>
    <w:rsid w:val="11E711F2"/>
    <w:rsid w:val="11F36B75"/>
    <w:rsid w:val="120C223E"/>
    <w:rsid w:val="12227F03"/>
    <w:rsid w:val="1235663D"/>
    <w:rsid w:val="124B69B1"/>
    <w:rsid w:val="12906AB9"/>
    <w:rsid w:val="12922832"/>
    <w:rsid w:val="12BF25EB"/>
    <w:rsid w:val="12C16C73"/>
    <w:rsid w:val="12CA3D79"/>
    <w:rsid w:val="12D6271E"/>
    <w:rsid w:val="12E36BE9"/>
    <w:rsid w:val="13022B85"/>
    <w:rsid w:val="133628BA"/>
    <w:rsid w:val="13637D2A"/>
    <w:rsid w:val="139B74C4"/>
    <w:rsid w:val="141241A6"/>
    <w:rsid w:val="143F0797"/>
    <w:rsid w:val="144638D4"/>
    <w:rsid w:val="148375FA"/>
    <w:rsid w:val="14952165"/>
    <w:rsid w:val="14A94177"/>
    <w:rsid w:val="14B135B7"/>
    <w:rsid w:val="14B364C3"/>
    <w:rsid w:val="14D902A4"/>
    <w:rsid w:val="14EA0703"/>
    <w:rsid w:val="15236F1C"/>
    <w:rsid w:val="153554BF"/>
    <w:rsid w:val="15640D94"/>
    <w:rsid w:val="15697FD1"/>
    <w:rsid w:val="159643E7"/>
    <w:rsid w:val="15CE3B81"/>
    <w:rsid w:val="16383AEB"/>
    <w:rsid w:val="16573B76"/>
    <w:rsid w:val="165A546F"/>
    <w:rsid w:val="16AE5760"/>
    <w:rsid w:val="16C805D0"/>
    <w:rsid w:val="16E55626"/>
    <w:rsid w:val="17010CC2"/>
    <w:rsid w:val="170B341C"/>
    <w:rsid w:val="170D692B"/>
    <w:rsid w:val="172779EC"/>
    <w:rsid w:val="173914CE"/>
    <w:rsid w:val="173B3498"/>
    <w:rsid w:val="174677EE"/>
    <w:rsid w:val="178D088D"/>
    <w:rsid w:val="17A70B2D"/>
    <w:rsid w:val="17CC2342"/>
    <w:rsid w:val="17D15BAA"/>
    <w:rsid w:val="17F04282"/>
    <w:rsid w:val="17FB49D5"/>
    <w:rsid w:val="184C5231"/>
    <w:rsid w:val="185F4F64"/>
    <w:rsid w:val="18885F5C"/>
    <w:rsid w:val="18D94D16"/>
    <w:rsid w:val="18E45469"/>
    <w:rsid w:val="18EB4A4A"/>
    <w:rsid w:val="19037FE5"/>
    <w:rsid w:val="199944A6"/>
    <w:rsid w:val="19C4061F"/>
    <w:rsid w:val="19D13C3F"/>
    <w:rsid w:val="19DA6464"/>
    <w:rsid w:val="1A165AF6"/>
    <w:rsid w:val="1A4563DB"/>
    <w:rsid w:val="1A6B5DD6"/>
    <w:rsid w:val="1ABF1CEA"/>
    <w:rsid w:val="1AEF6A73"/>
    <w:rsid w:val="1B312041"/>
    <w:rsid w:val="1B3721C8"/>
    <w:rsid w:val="1B5A7C65"/>
    <w:rsid w:val="1B5F1592"/>
    <w:rsid w:val="1B7156DA"/>
    <w:rsid w:val="1B8C2514"/>
    <w:rsid w:val="1B8F646F"/>
    <w:rsid w:val="1B903686"/>
    <w:rsid w:val="1BC33A5C"/>
    <w:rsid w:val="1BEE2A3D"/>
    <w:rsid w:val="1C054074"/>
    <w:rsid w:val="1C273FEB"/>
    <w:rsid w:val="1C2E5379"/>
    <w:rsid w:val="1C534DE0"/>
    <w:rsid w:val="1C817B9F"/>
    <w:rsid w:val="1C8768C8"/>
    <w:rsid w:val="1CED6FE2"/>
    <w:rsid w:val="1D214EDE"/>
    <w:rsid w:val="1D5A219E"/>
    <w:rsid w:val="1D7768AC"/>
    <w:rsid w:val="1D7E7C3A"/>
    <w:rsid w:val="1DEA1774"/>
    <w:rsid w:val="1DF83E91"/>
    <w:rsid w:val="1DFB128B"/>
    <w:rsid w:val="1E0A5972"/>
    <w:rsid w:val="1E333B75"/>
    <w:rsid w:val="1E334EC9"/>
    <w:rsid w:val="1E4F5A7B"/>
    <w:rsid w:val="1E546BED"/>
    <w:rsid w:val="1E562965"/>
    <w:rsid w:val="1E770709"/>
    <w:rsid w:val="1E85149C"/>
    <w:rsid w:val="1E8A78FC"/>
    <w:rsid w:val="1EA1315E"/>
    <w:rsid w:val="1EF83A1C"/>
    <w:rsid w:val="1F0E2B2E"/>
    <w:rsid w:val="1F2E38E2"/>
    <w:rsid w:val="1F4B6242"/>
    <w:rsid w:val="1F4E7AE0"/>
    <w:rsid w:val="1F703EFB"/>
    <w:rsid w:val="1FA871F0"/>
    <w:rsid w:val="1FAB4F33"/>
    <w:rsid w:val="1FC14756"/>
    <w:rsid w:val="1FE43FA1"/>
    <w:rsid w:val="1FFB1A16"/>
    <w:rsid w:val="201E5705"/>
    <w:rsid w:val="20436F19"/>
    <w:rsid w:val="204B1492"/>
    <w:rsid w:val="205C7FDB"/>
    <w:rsid w:val="20A53B88"/>
    <w:rsid w:val="20C12A15"/>
    <w:rsid w:val="20D842CB"/>
    <w:rsid w:val="20E274A9"/>
    <w:rsid w:val="20F6042F"/>
    <w:rsid w:val="21025026"/>
    <w:rsid w:val="21335D47"/>
    <w:rsid w:val="215C4736"/>
    <w:rsid w:val="21C61BB0"/>
    <w:rsid w:val="21DC794B"/>
    <w:rsid w:val="21FF2B65"/>
    <w:rsid w:val="22274D44"/>
    <w:rsid w:val="224D6F28"/>
    <w:rsid w:val="22711468"/>
    <w:rsid w:val="228A52D3"/>
    <w:rsid w:val="23233C6D"/>
    <w:rsid w:val="2334045F"/>
    <w:rsid w:val="23502079"/>
    <w:rsid w:val="235356C5"/>
    <w:rsid w:val="235C2991"/>
    <w:rsid w:val="238C6E29"/>
    <w:rsid w:val="23C465C3"/>
    <w:rsid w:val="23E34C9B"/>
    <w:rsid w:val="23F87A62"/>
    <w:rsid w:val="24174945"/>
    <w:rsid w:val="2480073C"/>
    <w:rsid w:val="24877D1C"/>
    <w:rsid w:val="249B6E07"/>
    <w:rsid w:val="24A0493A"/>
    <w:rsid w:val="24B47059"/>
    <w:rsid w:val="24C158D6"/>
    <w:rsid w:val="24EA02AB"/>
    <w:rsid w:val="25072C0B"/>
    <w:rsid w:val="25302162"/>
    <w:rsid w:val="253D487F"/>
    <w:rsid w:val="25580C86"/>
    <w:rsid w:val="255A2751"/>
    <w:rsid w:val="25897AC4"/>
    <w:rsid w:val="25B34B41"/>
    <w:rsid w:val="25B54D83"/>
    <w:rsid w:val="25C428AA"/>
    <w:rsid w:val="25E44C09"/>
    <w:rsid w:val="25FA2770"/>
    <w:rsid w:val="261F5D33"/>
    <w:rsid w:val="26321F6C"/>
    <w:rsid w:val="265E0962"/>
    <w:rsid w:val="2689776B"/>
    <w:rsid w:val="269A7CAB"/>
    <w:rsid w:val="269C03E2"/>
    <w:rsid w:val="26A821CC"/>
    <w:rsid w:val="26AC3A6A"/>
    <w:rsid w:val="26CD578F"/>
    <w:rsid w:val="27302F24"/>
    <w:rsid w:val="273D7068"/>
    <w:rsid w:val="277F117F"/>
    <w:rsid w:val="27C227A3"/>
    <w:rsid w:val="28017DE6"/>
    <w:rsid w:val="2829733C"/>
    <w:rsid w:val="28795BCE"/>
    <w:rsid w:val="2892053A"/>
    <w:rsid w:val="28962B3D"/>
    <w:rsid w:val="28B704A4"/>
    <w:rsid w:val="290556B4"/>
    <w:rsid w:val="290851A4"/>
    <w:rsid w:val="29451F54"/>
    <w:rsid w:val="296C74E1"/>
    <w:rsid w:val="296F6FD1"/>
    <w:rsid w:val="297168A5"/>
    <w:rsid w:val="29752839"/>
    <w:rsid w:val="29804D3A"/>
    <w:rsid w:val="29930F11"/>
    <w:rsid w:val="29CC63A0"/>
    <w:rsid w:val="29D4347B"/>
    <w:rsid w:val="2A077209"/>
    <w:rsid w:val="2A102562"/>
    <w:rsid w:val="2A3E70CF"/>
    <w:rsid w:val="2A612DBE"/>
    <w:rsid w:val="2A686EC0"/>
    <w:rsid w:val="2A810D6A"/>
    <w:rsid w:val="2A873256"/>
    <w:rsid w:val="2A9E626C"/>
    <w:rsid w:val="2AD25A69"/>
    <w:rsid w:val="2ADF3CE2"/>
    <w:rsid w:val="2AEF3F25"/>
    <w:rsid w:val="2B125E66"/>
    <w:rsid w:val="2B6E06BD"/>
    <w:rsid w:val="2B8A3885"/>
    <w:rsid w:val="2BAA42F0"/>
    <w:rsid w:val="2BAB1A27"/>
    <w:rsid w:val="2BAD2255"/>
    <w:rsid w:val="2BB04F87"/>
    <w:rsid w:val="2C077995"/>
    <w:rsid w:val="2C1E513D"/>
    <w:rsid w:val="2C5228B4"/>
    <w:rsid w:val="2C5D75B5"/>
    <w:rsid w:val="2C624BCB"/>
    <w:rsid w:val="2C7A0167"/>
    <w:rsid w:val="2C7E7C57"/>
    <w:rsid w:val="2C8B2374"/>
    <w:rsid w:val="2CBE62A5"/>
    <w:rsid w:val="2CC43190"/>
    <w:rsid w:val="2CD1561D"/>
    <w:rsid w:val="2D0363AE"/>
    <w:rsid w:val="2D200D0E"/>
    <w:rsid w:val="2D5269EE"/>
    <w:rsid w:val="2DAA4A7C"/>
    <w:rsid w:val="2DB46C60"/>
    <w:rsid w:val="2DBD47AF"/>
    <w:rsid w:val="2DCA6ECC"/>
    <w:rsid w:val="2E3B6319"/>
    <w:rsid w:val="2E51723E"/>
    <w:rsid w:val="2E717347"/>
    <w:rsid w:val="2EBE07DF"/>
    <w:rsid w:val="2ECE6548"/>
    <w:rsid w:val="2EED7899"/>
    <w:rsid w:val="2EF97A69"/>
    <w:rsid w:val="2F106B71"/>
    <w:rsid w:val="2F310DBD"/>
    <w:rsid w:val="2F432A92"/>
    <w:rsid w:val="2F4F0E95"/>
    <w:rsid w:val="2F713AA3"/>
    <w:rsid w:val="2F835584"/>
    <w:rsid w:val="2F8F5CD7"/>
    <w:rsid w:val="2FCD67FF"/>
    <w:rsid w:val="2FF40230"/>
    <w:rsid w:val="2FFD0E93"/>
    <w:rsid w:val="30055F99"/>
    <w:rsid w:val="302D5E80"/>
    <w:rsid w:val="30552ED6"/>
    <w:rsid w:val="307C6CA9"/>
    <w:rsid w:val="30896BCA"/>
    <w:rsid w:val="30C8474C"/>
    <w:rsid w:val="31086CE4"/>
    <w:rsid w:val="312B5ED3"/>
    <w:rsid w:val="312E1520"/>
    <w:rsid w:val="314542A6"/>
    <w:rsid w:val="314825E1"/>
    <w:rsid w:val="314B0E46"/>
    <w:rsid w:val="314B7044"/>
    <w:rsid w:val="314E79F8"/>
    <w:rsid w:val="31811842"/>
    <w:rsid w:val="31891E74"/>
    <w:rsid w:val="318F6462"/>
    <w:rsid w:val="31BC4D7D"/>
    <w:rsid w:val="31FB58A6"/>
    <w:rsid w:val="322A618B"/>
    <w:rsid w:val="322C5A5F"/>
    <w:rsid w:val="32472899"/>
    <w:rsid w:val="324C7B99"/>
    <w:rsid w:val="32806C29"/>
    <w:rsid w:val="32FF0B61"/>
    <w:rsid w:val="3301513E"/>
    <w:rsid w:val="3321433A"/>
    <w:rsid w:val="33435756"/>
    <w:rsid w:val="334D2131"/>
    <w:rsid w:val="334D44DE"/>
    <w:rsid w:val="33572FB0"/>
    <w:rsid w:val="336746EA"/>
    <w:rsid w:val="33784CD4"/>
    <w:rsid w:val="33B71CA0"/>
    <w:rsid w:val="33E958C8"/>
    <w:rsid w:val="33F456B4"/>
    <w:rsid w:val="33FE27B0"/>
    <w:rsid w:val="341F3DA6"/>
    <w:rsid w:val="342063C2"/>
    <w:rsid w:val="34353DC3"/>
    <w:rsid w:val="344215FE"/>
    <w:rsid w:val="34975C7C"/>
    <w:rsid w:val="34C537B7"/>
    <w:rsid w:val="35020CF9"/>
    <w:rsid w:val="3538296D"/>
    <w:rsid w:val="353E070A"/>
    <w:rsid w:val="356B2D42"/>
    <w:rsid w:val="358A766C"/>
    <w:rsid w:val="358E6A31"/>
    <w:rsid w:val="35944047"/>
    <w:rsid w:val="35F40F8A"/>
    <w:rsid w:val="35FF348B"/>
    <w:rsid w:val="36070CBD"/>
    <w:rsid w:val="360C2B5C"/>
    <w:rsid w:val="365D6B2F"/>
    <w:rsid w:val="36745C27"/>
    <w:rsid w:val="36A61032"/>
    <w:rsid w:val="36DD0AA5"/>
    <w:rsid w:val="36E963B1"/>
    <w:rsid w:val="371E78BB"/>
    <w:rsid w:val="37734130"/>
    <w:rsid w:val="37937EF3"/>
    <w:rsid w:val="37967208"/>
    <w:rsid w:val="37AD13F0"/>
    <w:rsid w:val="37B704C1"/>
    <w:rsid w:val="37E02080"/>
    <w:rsid w:val="37E956F4"/>
    <w:rsid w:val="37ED3EE3"/>
    <w:rsid w:val="37F31498"/>
    <w:rsid w:val="37FF539C"/>
    <w:rsid w:val="381274A5"/>
    <w:rsid w:val="38327B47"/>
    <w:rsid w:val="3836588A"/>
    <w:rsid w:val="384C6778"/>
    <w:rsid w:val="386F2B4A"/>
    <w:rsid w:val="387A5546"/>
    <w:rsid w:val="387E4B3B"/>
    <w:rsid w:val="389E6F8B"/>
    <w:rsid w:val="38D26C34"/>
    <w:rsid w:val="38D75E34"/>
    <w:rsid w:val="38EE3776"/>
    <w:rsid w:val="38FE75C1"/>
    <w:rsid w:val="38FF3ECD"/>
    <w:rsid w:val="3914724D"/>
    <w:rsid w:val="39693A3D"/>
    <w:rsid w:val="3976346D"/>
    <w:rsid w:val="39BB1272"/>
    <w:rsid w:val="39C14C80"/>
    <w:rsid w:val="39E6508D"/>
    <w:rsid w:val="39F953D1"/>
    <w:rsid w:val="3A30455A"/>
    <w:rsid w:val="3A454185"/>
    <w:rsid w:val="3A4A6611"/>
    <w:rsid w:val="3A543DA5"/>
    <w:rsid w:val="3A555D6F"/>
    <w:rsid w:val="3A563FC1"/>
    <w:rsid w:val="3ABD5DEE"/>
    <w:rsid w:val="3AC25E06"/>
    <w:rsid w:val="3ACF0EFF"/>
    <w:rsid w:val="3AD43138"/>
    <w:rsid w:val="3AD65CD2"/>
    <w:rsid w:val="3AD969A0"/>
    <w:rsid w:val="3AF31810"/>
    <w:rsid w:val="3B060439"/>
    <w:rsid w:val="3B4E2EEA"/>
    <w:rsid w:val="3B665EFF"/>
    <w:rsid w:val="3B714E2B"/>
    <w:rsid w:val="3B781A91"/>
    <w:rsid w:val="3B8B34A7"/>
    <w:rsid w:val="3B8E1AA8"/>
    <w:rsid w:val="3B9C6FB1"/>
    <w:rsid w:val="3BB56AC5"/>
    <w:rsid w:val="3BD3281A"/>
    <w:rsid w:val="3C12216A"/>
    <w:rsid w:val="3C153A08"/>
    <w:rsid w:val="3C2D2B00"/>
    <w:rsid w:val="3C597D99"/>
    <w:rsid w:val="3C6D477D"/>
    <w:rsid w:val="3CB7061B"/>
    <w:rsid w:val="3D402D06"/>
    <w:rsid w:val="3D532A3A"/>
    <w:rsid w:val="3D7024E0"/>
    <w:rsid w:val="3D7309E6"/>
    <w:rsid w:val="3DD70C03"/>
    <w:rsid w:val="3DEA76F8"/>
    <w:rsid w:val="3E1E3ACB"/>
    <w:rsid w:val="3E377C66"/>
    <w:rsid w:val="3E9E5D87"/>
    <w:rsid w:val="3EAD266D"/>
    <w:rsid w:val="3ED41958"/>
    <w:rsid w:val="3ED731F7"/>
    <w:rsid w:val="3EEA2F2A"/>
    <w:rsid w:val="3F174662"/>
    <w:rsid w:val="3F6F78D3"/>
    <w:rsid w:val="3F850EA5"/>
    <w:rsid w:val="3FAD5532"/>
    <w:rsid w:val="3FB47094"/>
    <w:rsid w:val="3FCA68B7"/>
    <w:rsid w:val="3FCB3C01"/>
    <w:rsid w:val="3FDD65EB"/>
    <w:rsid w:val="3FF878C8"/>
    <w:rsid w:val="3FF9053C"/>
    <w:rsid w:val="405B5805"/>
    <w:rsid w:val="408314B8"/>
    <w:rsid w:val="40B82BB4"/>
    <w:rsid w:val="40C81049"/>
    <w:rsid w:val="40DF6392"/>
    <w:rsid w:val="40FB7670"/>
    <w:rsid w:val="41395AA3"/>
    <w:rsid w:val="417B430D"/>
    <w:rsid w:val="41FB36A0"/>
    <w:rsid w:val="421A58D4"/>
    <w:rsid w:val="421F113C"/>
    <w:rsid w:val="42731488"/>
    <w:rsid w:val="42746937"/>
    <w:rsid w:val="427A2817"/>
    <w:rsid w:val="428E1E1E"/>
    <w:rsid w:val="42CB12D6"/>
    <w:rsid w:val="42E2557F"/>
    <w:rsid w:val="42E3216A"/>
    <w:rsid w:val="42E61C2F"/>
    <w:rsid w:val="4300017F"/>
    <w:rsid w:val="43476B9D"/>
    <w:rsid w:val="435341B9"/>
    <w:rsid w:val="43577699"/>
    <w:rsid w:val="435E3EE6"/>
    <w:rsid w:val="43715C63"/>
    <w:rsid w:val="43741014"/>
    <w:rsid w:val="43CE3124"/>
    <w:rsid w:val="43DB5537"/>
    <w:rsid w:val="43E443EC"/>
    <w:rsid w:val="43FF1225"/>
    <w:rsid w:val="44683DCA"/>
    <w:rsid w:val="44B33DBE"/>
    <w:rsid w:val="44B370FE"/>
    <w:rsid w:val="44E81CBA"/>
    <w:rsid w:val="44F3065E"/>
    <w:rsid w:val="44F56185"/>
    <w:rsid w:val="44FE772F"/>
    <w:rsid w:val="45060392"/>
    <w:rsid w:val="450B3BFA"/>
    <w:rsid w:val="450D7972"/>
    <w:rsid w:val="450E2E05"/>
    <w:rsid w:val="45154A79"/>
    <w:rsid w:val="4517259F"/>
    <w:rsid w:val="454861CA"/>
    <w:rsid w:val="454964D0"/>
    <w:rsid w:val="456615F3"/>
    <w:rsid w:val="4588349D"/>
    <w:rsid w:val="458C54CE"/>
    <w:rsid w:val="45D40490"/>
    <w:rsid w:val="45E02997"/>
    <w:rsid w:val="45F60406"/>
    <w:rsid w:val="45F91CA4"/>
    <w:rsid w:val="46155E50"/>
    <w:rsid w:val="462B3790"/>
    <w:rsid w:val="462F1B6A"/>
    <w:rsid w:val="463B050F"/>
    <w:rsid w:val="4642189D"/>
    <w:rsid w:val="46436156"/>
    <w:rsid w:val="46445615"/>
    <w:rsid w:val="4654512D"/>
    <w:rsid w:val="4665733A"/>
    <w:rsid w:val="468161D3"/>
    <w:rsid w:val="46833C0B"/>
    <w:rsid w:val="468E4AE3"/>
    <w:rsid w:val="469D4D26"/>
    <w:rsid w:val="46CB1893"/>
    <w:rsid w:val="47906638"/>
    <w:rsid w:val="47EF7803"/>
    <w:rsid w:val="48141018"/>
    <w:rsid w:val="48345216"/>
    <w:rsid w:val="48382F58"/>
    <w:rsid w:val="48B87BF5"/>
    <w:rsid w:val="48BB1A0F"/>
    <w:rsid w:val="48BD16AF"/>
    <w:rsid w:val="48D569F9"/>
    <w:rsid w:val="48E1714C"/>
    <w:rsid w:val="48E44E8E"/>
    <w:rsid w:val="48EF530B"/>
    <w:rsid w:val="48F36E7F"/>
    <w:rsid w:val="494169BF"/>
    <w:rsid w:val="49481412"/>
    <w:rsid w:val="496D4E83"/>
    <w:rsid w:val="49A7750D"/>
    <w:rsid w:val="4A361719"/>
    <w:rsid w:val="4A3E5A1B"/>
    <w:rsid w:val="4A437992"/>
    <w:rsid w:val="4A9D693F"/>
    <w:rsid w:val="4ABF5A77"/>
    <w:rsid w:val="4AF119C6"/>
    <w:rsid w:val="4B0C0452"/>
    <w:rsid w:val="4B427C4A"/>
    <w:rsid w:val="4B531E57"/>
    <w:rsid w:val="4B553E21"/>
    <w:rsid w:val="4B577B99"/>
    <w:rsid w:val="4B685902"/>
    <w:rsid w:val="4B6D2F19"/>
    <w:rsid w:val="4B9009B5"/>
    <w:rsid w:val="4BAE799B"/>
    <w:rsid w:val="4BBA3C84"/>
    <w:rsid w:val="4BF058F8"/>
    <w:rsid w:val="4BFB0CD0"/>
    <w:rsid w:val="4C043151"/>
    <w:rsid w:val="4C267C7E"/>
    <w:rsid w:val="4C365A00"/>
    <w:rsid w:val="4C6179D0"/>
    <w:rsid w:val="4C6562E6"/>
    <w:rsid w:val="4C76404F"/>
    <w:rsid w:val="4C9F7E88"/>
    <w:rsid w:val="4CA43280"/>
    <w:rsid w:val="4CAF57B3"/>
    <w:rsid w:val="4CBF229E"/>
    <w:rsid w:val="4CC0176E"/>
    <w:rsid w:val="4CC21042"/>
    <w:rsid w:val="4D294830"/>
    <w:rsid w:val="4D3F08E5"/>
    <w:rsid w:val="4D467EC5"/>
    <w:rsid w:val="4D5776CE"/>
    <w:rsid w:val="4D8067A8"/>
    <w:rsid w:val="4DAA3E8C"/>
    <w:rsid w:val="4DBA479E"/>
    <w:rsid w:val="4DBA61BD"/>
    <w:rsid w:val="4DC97D5E"/>
    <w:rsid w:val="4DCD4142"/>
    <w:rsid w:val="4E0A0EF3"/>
    <w:rsid w:val="4E5263F6"/>
    <w:rsid w:val="4E573A0C"/>
    <w:rsid w:val="4E6F74FA"/>
    <w:rsid w:val="4E724CEA"/>
    <w:rsid w:val="4E9D1D67"/>
    <w:rsid w:val="4EB86BA1"/>
    <w:rsid w:val="4EC70B92"/>
    <w:rsid w:val="4ECA68D4"/>
    <w:rsid w:val="4ED61AE3"/>
    <w:rsid w:val="4F0973FC"/>
    <w:rsid w:val="4F253B0A"/>
    <w:rsid w:val="4F2E0C11"/>
    <w:rsid w:val="4F3E3F1B"/>
    <w:rsid w:val="4F415B16"/>
    <w:rsid w:val="4F585878"/>
    <w:rsid w:val="4F5F0DCA"/>
    <w:rsid w:val="4F684A09"/>
    <w:rsid w:val="4F7018B5"/>
    <w:rsid w:val="4F764366"/>
    <w:rsid w:val="4F8C69B7"/>
    <w:rsid w:val="4F9F566B"/>
    <w:rsid w:val="4FB629B4"/>
    <w:rsid w:val="4FC44568"/>
    <w:rsid w:val="4FDF4018"/>
    <w:rsid w:val="4FFB391F"/>
    <w:rsid w:val="50170B2E"/>
    <w:rsid w:val="502344EE"/>
    <w:rsid w:val="50707007"/>
    <w:rsid w:val="508947F2"/>
    <w:rsid w:val="509666D7"/>
    <w:rsid w:val="50C23C7A"/>
    <w:rsid w:val="50EC48E0"/>
    <w:rsid w:val="51120D86"/>
    <w:rsid w:val="513444D8"/>
    <w:rsid w:val="516626EF"/>
    <w:rsid w:val="51A927D1"/>
    <w:rsid w:val="51B55619"/>
    <w:rsid w:val="51BA6FE6"/>
    <w:rsid w:val="51DD691E"/>
    <w:rsid w:val="520619D1"/>
    <w:rsid w:val="52157E66"/>
    <w:rsid w:val="5224454D"/>
    <w:rsid w:val="523F6D23"/>
    <w:rsid w:val="52C75604"/>
    <w:rsid w:val="52C8137C"/>
    <w:rsid w:val="52CC6D8E"/>
    <w:rsid w:val="52D47D21"/>
    <w:rsid w:val="52EC6E19"/>
    <w:rsid w:val="533F7524"/>
    <w:rsid w:val="53566988"/>
    <w:rsid w:val="538232D9"/>
    <w:rsid w:val="53840801"/>
    <w:rsid w:val="53D17DBD"/>
    <w:rsid w:val="53E73A84"/>
    <w:rsid w:val="543676CB"/>
    <w:rsid w:val="543B486E"/>
    <w:rsid w:val="5455279C"/>
    <w:rsid w:val="54770964"/>
    <w:rsid w:val="549E4143"/>
    <w:rsid w:val="54FB1595"/>
    <w:rsid w:val="550F5041"/>
    <w:rsid w:val="551B5793"/>
    <w:rsid w:val="553B25C1"/>
    <w:rsid w:val="55480E7A"/>
    <w:rsid w:val="558C48E3"/>
    <w:rsid w:val="55B17EA6"/>
    <w:rsid w:val="55C91090"/>
    <w:rsid w:val="55FB55C5"/>
    <w:rsid w:val="560215C1"/>
    <w:rsid w:val="563112DF"/>
    <w:rsid w:val="56A60CEB"/>
    <w:rsid w:val="56C23A1D"/>
    <w:rsid w:val="56DF6C95"/>
    <w:rsid w:val="56E36785"/>
    <w:rsid w:val="570606C5"/>
    <w:rsid w:val="570635A5"/>
    <w:rsid w:val="571665A4"/>
    <w:rsid w:val="57460AC2"/>
    <w:rsid w:val="574A05B2"/>
    <w:rsid w:val="575D40CB"/>
    <w:rsid w:val="57890504"/>
    <w:rsid w:val="57D367F9"/>
    <w:rsid w:val="5818420C"/>
    <w:rsid w:val="58256929"/>
    <w:rsid w:val="58564D34"/>
    <w:rsid w:val="58912E6C"/>
    <w:rsid w:val="58927A50"/>
    <w:rsid w:val="58FA6008"/>
    <w:rsid w:val="592B7F6F"/>
    <w:rsid w:val="593B3AE8"/>
    <w:rsid w:val="59431C46"/>
    <w:rsid w:val="596E556E"/>
    <w:rsid w:val="59A31983"/>
    <w:rsid w:val="59BD150F"/>
    <w:rsid w:val="59D350F8"/>
    <w:rsid w:val="59FA1835"/>
    <w:rsid w:val="5A00764E"/>
    <w:rsid w:val="5A4A4B2A"/>
    <w:rsid w:val="5ACD10FB"/>
    <w:rsid w:val="5AE900E2"/>
    <w:rsid w:val="5AFE36D3"/>
    <w:rsid w:val="5B092532"/>
    <w:rsid w:val="5B1234F0"/>
    <w:rsid w:val="5B502DA2"/>
    <w:rsid w:val="5B6836FC"/>
    <w:rsid w:val="5B791466"/>
    <w:rsid w:val="5B7A6F3A"/>
    <w:rsid w:val="5BB95D06"/>
    <w:rsid w:val="5BF136F2"/>
    <w:rsid w:val="5BFE5E0F"/>
    <w:rsid w:val="5C155ADB"/>
    <w:rsid w:val="5C531CB7"/>
    <w:rsid w:val="5C533A65"/>
    <w:rsid w:val="5C7A5495"/>
    <w:rsid w:val="5CB84210"/>
    <w:rsid w:val="5D137698"/>
    <w:rsid w:val="5D331AE8"/>
    <w:rsid w:val="5D80093A"/>
    <w:rsid w:val="5D83481E"/>
    <w:rsid w:val="5D8C0DD3"/>
    <w:rsid w:val="5D8F31C2"/>
    <w:rsid w:val="5D927DD1"/>
    <w:rsid w:val="5DA243DE"/>
    <w:rsid w:val="5DC56BE4"/>
    <w:rsid w:val="5DDD7346"/>
    <w:rsid w:val="5DE623BC"/>
    <w:rsid w:val="5DEA7130"/>
    <w:rsid w:val="5E320BFA"/>
    <w:rsid w:val="5E435D5B"/>
    <w:rsid w:val="5E457D25"/>
    <w:rsid w:val="5E632E59"/>
    <w:rsid w:val="5EC857E1"/>
    <w:rsid w:val="5EE11EB8"/>
    <w:rsid w:val="5EE20EED"/>
    <w:rsid w:val="5EE72B8A"/>
    <w:rsid w:val="5EFF0AB9"/>
    <w:rsid w:val="5F053010"/>
    <w:rsid w:val="5F093F22"/>
    <w:rsid w:val="5F1D6F91"/>
    <w:rsid w:val="5F22296E"/>
    <w:rsid w:val="5F3538F6"/>
    <w:rsid w:val="5F46740F"/>
    <w:rsid w:val="5F84662B"/>
    <w:rsid w:val="5F9E593F"/>
    <w:rsid w:val="5FBD74E4"/>
    <w:rsid w:val="602045A6"/>
    <w:rsid w:val="605358FE"/>
    <w:rsid w:val="607534F4"/>
    <w:rsid w:val="60820DBC"/>
    <w:rsid w:val="609805E0"/>
    <w:rsid w:val="60AB0850"/>
    <w:rsid w:val="60AE1BB1"/>
    <w:rsid w:val="60C56332"/>
    <w:rsid w:val="60E47381"/>
    <w:rsid w:val="60F17CF0"/>
    <w:rsid w:val="61266DB8"/>
    <w:rsid w:val="612E2CF2"/>
    <w:rsid w:val="615058B6"/>
    <w:rsid w:val="61573FF7"/>
    <w:rsid w:val="618172C6"/>
    <w:rsid w:val="61BE4076"/>
    <w:rsid w:val="62117F51"/>
    <w:rsid w:val="62265778"/>
    <w:rsid w:val="624F1172"/>
    <w:rsid w:val="62586279"/>
    <w:rsid w:val="62875813"/>
    <w:rsid w:val="62AD7C47"/>
    <w:rsid w:val="62C8782A"/>
    <w:rsid w:val="62DA4EE0"/>
    <w:rsid w:val="62DC228B"/>
    <w:rsid w:val="62E775FD"/>
    <w:rsid w:val="62EA2C49"/>
    <w:rsid w:val="636649C5"/>
    <w:rsid w:val="63790906"/>
    <w:rsid w:val="63F7188F"/>
    <w:rsid w:val="64607667"/>
    <w:rsid w:val="648806DD"/>
    <w:rsid w:val="64A7036E"/>
    <w:rsid w:val="64A77044"/>
    <w:rsid w:val="64C86FBA"/>
    <w:rsid w:val="64E90DB0"/>
    <w:rsid w:val="65156348"/>
    <w:rsid w:val="6518398C"/>
    <w:rsid w:val="65270184"/>
    <w:rsid w:val="65336B29"/>
    <w:rsid w:val="656818D4"/>
    <w:rsid w:val="65921AA2"/>
    <w:rsid w:val="65A26779"/>
    <w:rsid w:val="65A90B99"/>
    <w:rsid w:val="65AE61B0"/>
    <w:rsid w:val="65CB2FC9"/>
    <w:rsid w:val="65FF54D6"/>
    <w:rsid w:val="663D1513"/>
    <w:rsid w:val="666B6B5E"/>
    <w:rsid w:val="667C71AC"/>
    <w:rsid w:val="668473F0"/>
    <w:rsid w:val="66A23F66"/>
    <w:rsid w:val="66A31A8D"/>
    <w:rsid w:val="66AB26EF"/>
    <w:rsid w:val="66C739CD"/>
    <w:rsid w:val="66D103A8"/>
    <w:rsid w:val="66DE4873"/>
    <w:rsid w:val="66F81DD8"/>
    <w:rsid w:val="672F0DA0"/>
    <w:rsid w:val="673158E5"/>
    <w:rsid w:val="673E5311"/>
    <w:rsid w:val="6752626A"/>
    <w:rsid w:val="676E5BF7"/>
    <w:rsid w:val="67871087"/>
    <w:rsid w:val="6787315C"/>
    <w:rsid w:val="67BA52E0"/>
    <w:rsid w:val="67BC1058"/>
    <w:rsid w:val="6809591F"/>
    <w:rsid w:val="681E586F"/>
    <w:rsid w:val="68361E93"/>
    <w:rsid w:val="683D381B"/>
    <w:rsid w:val="683D3E86"/>
    <w:rsid w:val="684E236F"/>
    <w:rsid w:val="685A261F"/>
    <w:rsid w:val="686139AD"/>
    <w:rsid w:val="68A85138"/>
    <w:rsid w:val="68AA41F6"/>
    <w:rsid w:val="68CF4B75"/>
    <w:rsid w:val="69026F3E"/>
    <w:rsid w:val="690305C1"/>
    <w:rsid w:val="694313FA"/>
    <w:rsid w:val="695E6EB5"/>
    <w:rsid w:val="69674FF3"/>
    <w:rsid w:val="698060B5"/>
    <w:rsid w:val="69C579E6"/>
    <w:rsid w:val="6A111393"/>
    <w:rsid w:val="6A4A6D50"/>
    <w:rsid w:val="6A927E4E"/>
    <w:rsid w:val="6A941E18"/>
    <w:rsid w:val="6A991EE2"/>
    <w:rsid w:val="6A9E5A1B"/>
    <w:rsid w:val="6ABC3EF9"/>
    <w:rsid w:val="6ABE50E7"/>
    <w:rsid w:val="6AC326FD"/>
    <w:rsid w:val="6B721A2E"/>
    <w:rsid w:val="6B7F6F42"/>
    <w:rsid w:val="6BCB12D1"/>
    <w:rsid w:val="6BEA2E75"/>
    <w:rsid w:val="6C066D46"/>
    <w:rsid w:val="6C136D6D"/>
    <w:rsid w:val="6C787517"/>
    <w:rsid w:val="6CBE13CE"/>
    <w:rsid w:val="6CC56FAB"/>
    <w:rsid w:val="6D48513C"/>
    <w:rsid w:val="6D4E7A90"/>
    <w:rsid w:val="6D5B09CB"/>
    <w:rsid w:val="6D6C31B6"/>
    <w:rsid w:val="6D7777CF"/>
    <w:rsid w:val="6D8A4FFD"/>
    <w:rsid w:val="6D934609"/>
    <w:rsid w:val="6DA06D26"/>
    <w:rsid w:val="6DA961A4"/>
    <w:rsid w:val="6DB77D1C"/>
    <w:rsid w:val="6E197F86"/>
    <w:rsid w:val="6E4125BD"/>
    <w:rsid w:val="6E545318"/>
    <w:rsid w:val="6E7A2B05"/>
    <w:rsid w:val="6E8B1784"/>
    <w:rsid w:val="6EA05295"/>
    <w:rsid w:val="6EC66E4A"/>
    <w:rsid w:val="6EC922AC"/>
    <w:rsid w:val="6ECC76A7"/>
    <w:rsid w:val="6F1B30D3"/>
    <w:rsid w:val="6F7044D6"/>
    <w:rsid w:val="6F7F4719"/>
    <w:rsid w:val="6F80296B"/>
    <w:rsid w:val="6F8306AD"/>
    <w:rsid w:val="6F844ED4"/>
    <w:rsid w:val="6FCA008A"/>
    <w:rsid w:val="6FDB2686"/>
    <w:rsid w:val="70251764"/>
    <w:rsid w:val="7068762D"/>
    <w:rsid w:val="707F00EA"/>
    <w:rsid w:val="708E730A"/>
    <w:rsid w:val="709F2C84"/>
    <w:rsid w:val="70B054D2"/>
    <w:rsid w:val="70DC0075"/>
    <w:rsid w:val="70F57944"/>
    <w:rsid w:val="70FF1FB5"/>
    <w:rsid w:val="71155335"/>
    <w:rsid w:val="71265794"/>
    <w:rsid w:val="7127634E"/>
    <w:rsid w:val="7129417E"/>
    <w:rsid w:val="714025F2"/>
    <w:rsid w:val="71606CBC"/>
    <w:rsid w:val="717A30B8"/>
    <w:rsid w:val="718D5813"/>
    <w:rsid w:val="71AB7A47"/>
    <w:rsid w:val="71BB412E"/>
    <w:rsid w:val="71D81598"/>
    <w:rsid w:val="71E277A8"/>
    <w:rsid w:val="725325B9"/>
    <w:rsid w:val="726E2F4F"/>
    <w:rsid w:val="727367B7"/>
    <w:rsid w:val="72741FFD"/>
    <w:rsid w:val="72800ED4"/>
    <w:rsid w:val="72901CD2"/>
    <w:rsid w:val="72952BD1"/>
    <w:rsid w:val="72964253"/>
    <w:rsid w:val="729C3F60"/>
    <w:rsid w:val="72D4496D"/>
    <w:rsid w:val="72D96E7E"/>
    <w:rsid w:val="73171838"/>
    <w:rsid w:val="731D6723"/>
    <w:rsid w:val="731F7CE4"/>
    <w:rsid w:val="732678F7"/>
    <w:rsid w:val="735008A6"/>
    <w:rsid w:val="735312CD"/>
    <w:rsid w:val="7360750D"/>
    <w:rsid w:val="73682094"/>
    <w:rsid w:val="739452C2"/>
    <w:rsid w:val="73AF381F"/>
    <w:rsid w:val="73BB6668"/>
    <w:rsid w:val="74116287"/>
    <w:rsid w:val="74143FCA"/>
    <w:rsid w:val="741915E0"/>
    <w:rsid w:val="74575C64"/>
    <w:rsid w:val="74856C75"/>
    <w:rsid w:val="749D3FBF"/>
    <w:rsid w:val="74A4138C"/>
    <w:rsid w:val="74A72748"/>
    <w:rsid w:val="74B17A6A"/>
    <w:rsid w:val="74C96B62"/>
    <w:rsid w:val="74E808DE"/>
    <w:rsid w:val="750255F5"/>
    <w:rsid w:val="752124FA"/>
    <w:rsid w:val="758962F1"/>
    <w:rsid w:val="75D40EF1"/>
    <w:rsid w:val="75F714AD"/>
    <w:rsid w:val="75FC6AC3"/>
    <w:rsid w:val="7608190C"/>
    <w:rsid w:val="760D0CD1"/>
    <w:rsid w:val="761A518A"/>
    <w:rsid w:val="76592168"/>
    <w:rsid w:val="767B0330"/>
    <w:rsid w:val="76982BD0"/>
    <w:rsid w:val="76AC50EB"/>
    <w:rsid w:val="770E2F52"/>
    <w:rsid w:val="771F225A"/>
    <w:rsid w:val="77293DBC"/>
    <w:rsid w:val="772B3B04"/>
    <w:rsid w:val="77356731"/>
    <w:rsid w:val="77470212"/>
    <w:rsid w:val="77703019"/>
    <w:rsid w:val="77731007"/>
    <w:rsid w:val="778A36D1"/>
    <w:rsid w:val="77CE30EA"/>
    <w:rsid w:val="77F75794"/>
    <w:rsid w:val="78000AED"/>
    <w:rsid w:val="782C7B34"/>
    <w:rsid w:val="78697701"/>
    <w:rsid w:val="789E21F5"/>
    <w:rsid w:val="79132AA2"/>
    <w:rsid w:val="794C5FB4"/>
    <w:rsid w:val="794E376A"/>
    <w:rsid w:val="795F73BD"/>
    <w:rsid w:val="79725A1A"/>
    <w:rsid w:val="797C0647"/>
    <w:rsid w:val="79DD6C0C"/>
    <w:rsid w:val="79E85CDC"/>
    <w:rsid w:val="7A3A4FF0"/>
    <w:rsid w:val="7A5F7C91"/>
    <w:rsid w:val="7A69401A"/>
    <w:rsid w:val="7A6C06BC"/>
    <w:rsid w:val="7A792DD8"/>
    <w:rsid w:val="7A8D75EB"/>
    <w:rsid w:val="7A936728"/>
    <w:rsid w:val="7AAF2356"/>
    <w:rsid w:val="7AC878BC"/>
    <w:rsid w:val="7AD46261"/>
    <w:rsid w:val="7B2E771F"/>
    <w:rsid w:val="7B5F5B2A"/>
    <w:rsid w:val="7B6C0247"/>
    <w:rsid w:val="7B6C6499"/>
    <w:rsid w:val="7B8C2698"/>
    <w:rsid w:val="7B9D2AF7"/>
    <w:rsid w:val="7BAF0BA1"/>
    <w:rsid w:val="7BBA5457"/>
    <w:rsid w:val="7BD344E7"/>
    <w:rsid w:val="7C1508DF"/>
    <w:rsid w:val="7C286864"/>
    <w:rsid w:val="7C6D4277"/>
    <w:rsid w:val="7C765821"/>
    <w:rsid w:val="7C7D27D0"/>
    <w:rsid w:val="7C8B757C"/>
    <w:rsid w:val="7CBC43FE"/>
    <w:rsid w:val="7CC97790"/>
    <w:rsid w:val="7CD6006E"/>
    <w:rsid w:val="7D2F4311"/>
    <w:rsid w:val="7D5611AF"/>
    <w:rsid w:val="7D697134"/>
    <w:rsid w:val="7D8E26F7"/>
    <w:rsid w:val="7DD32800"/>
    <w:rsid w:val="7DFD4143"/>
    <w:rsid w:val="7E453802"/>
    <w:rsid w:val="7E470AF8"/>
    <w:rsid w:val="7E6416AA"/>
    <w:rsid w:val="7E751B09"/>
    <w:rsid w:val="7E865AC4"/>
    <w:rsid w:val="7EC565EC"/>
    <w:rsid w:val="7ECD508B"/>
    <w:rsid w:val="7ED405DD"/>
    <w:rsid w:val="7EE34CC4"/>
    <w:rsid w:val="7EE36A72"/>
    <w:rsid w:val="7F250E39"/>
    <w:rsid w:val="7F323556"/>
    <w:rsid w:val="7F3E1EFB"/>
    <w:rsid w:val="7F5360D7"/>
    <w:rsid w:val="7F802822"/>
    <w:rsid w:val="7F9C3BA5"/>
    <w:rsid w:val="7FAE70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iPriority="0" w:semiHidden="0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6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qFormat/>
    <w:uiPriority w:val="0"/>
    <w:pPr>
      <w:widowControl/>
      <w:spacing w:before="100" w:beforeLines="0" w:beforeAutospacing="1" w:after="100" w:afterLines="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beforeLines="0" w:after="260" w:afterLines="0" w:line="415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7"/>
    <w:qFormat/>
    <w:uiPriority w:val="9"/>
    <w:pPr>
      <w:keepNext/>
      <w:keepLines/>
      <w:spacing w:before="280" w:beforeLines="0" w:after="290" w:afterLines="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30">
    <w:name w:val="Default Paragraph Font"/>
    <w:qFormat/>
    <w:uiPriority w:val="0"/>
    <w:rPr>
      <w:rFonts w:ascii="宋体" w:hAnsi="宋体" w:cs="宋体"/>
      <w:sz w:val="24"/>
    </w:rPr>
  </w:style>
  <w:style w:type="table" w:default="1" w:styleId="2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link w:val="38"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kern w:val="0"/>
      <w:sz w:val="24"/>
      <w:szCs w:val="20"/>
    </w:rPr>
  </w:style>
  <w:style w:type="paragraph" w:styleId="7">
    <w:name w:val="caption"/>
    <w:basedOn w:val="1"/>
    <w:next w:val="1"/>
    <w:qFormat/>
    <w:uiPriority w:val="35"/>
    <w:rPr>
      <w:rFonts w:ascii="Cambria" w:hAnsi="Cambria" w:eastAsia="黑体" w:cs="Times New Roman"/>
      <w:sz w:val="20"/>
      <w:szCs w:val="20"/>
    </w:rPr>
  </w:style>
  <w:style w:type="paragraph" w:styleId="8">
    <w:name w:val="Document Map"/>
    <w:basedOn w:val="1"/>
    <w:qFormat/>
    <w:uiPriority w:val="0"/>
    <w:pPr>
      <w:shd w:val="clear" w:color="auto" w:fill="000080"/>
    </w:pPr>
  </w:style>
  <w:style w:type="paragraph" w:styleId="9">
    <w:name w:val="annotation text"/>
    <w:basedOn w:val="1"/>
    <w:link w:val="39"/>
    <w:qFormat/>
    <w:uiPriority w:val="0"/>
    <w:pPr>
      <w:jc w:val="left"/>
    </w:pPr>
  </w:style>
  <w:style w:type="paragraph" w:styleId="10">
    <w:name w:val="Body Text"/>
    <w:basedOn w:val="1"/>
    <w:next w:val="1"/>
    <w:qFormat/>
    <w:uiPriority w:val="0"/>
    <w:pPr>
      <w:spacing w:after="120" w:afterLines="0"/>
    </w:pPr>
  </w:style>
  <w:style w:type="paragraph" w:styleId="11">
    <w:name w:val="Body Text Indent"/>
    <w:basedOn w:val="1"/>
    <w:link w:val="40"/>
    <w:qFormat/>
    <w:uiPriority w:val="0"/>
    <w:pPr>
      <w:spacing w:line="400" w:lineRule="exact"/>
      <w:ind w:firstLine="516" w:firstLineChars="215"/>
    </w:pPr>
    <w:rPr>
      <w:sz w:val="24"/>
    </w:rPr>
  </w:style>
  <w:style w:type="paragraph" w:styleId="12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13">
    <w:name w:val="Plain Text"/>
    <w:basedOn w:val="1"/>
    <w:link w:val="41"/>
    <w:qFormat/>
    <w:uiPriority w:val="99"/>
    <w:rPr>
      <w:rFonts w:ascii="宋体" w:hAnsi="Courier New"/>
      <w:bCs/>
      <w:iCs/>
      <w:szCs w:val="21"/>
    </w:rPr>
  </w:style>
  <w:style w:type="paragraph" w:styleId="14">
    <w:name w:val="Date"/>
    <w:basedOn w:val="1"/>
    <w:next w:val="1"/>
    <w:qFormat/>
    <w:uiPriority w:val="0"/>
    <w:pPr>
      <w:ind w:left="100" w:leftChars="2500"/>
    </w:pPr>
  </w:style>
  <w:style w:type="paragraph" w:styleId="15">
    <w:name w:val="Body Text Indent 2"/>
    <w:basedOn w:val="1"/>
    <w:qFormat/>
    <w:uiPriority w:val="0"/>
    <w:pPr>
      <w:spacing w:line="360" w:lineRule="auto"/>
      <w:ind w:firstLine="480"/>
    </w:pPr>
    <w:rPr>
      <w:sz w:val="24"/>
    </w:rPr>
  </w:style>
  <w:style w:type="paragraph" w:styleId="16">
    <w:name w:val="Balloon Text"/>
    <w:basedOn w:val="1"/>
    <w:qFormat/>
    <w:uiPriority w:val="0"/>
    <w:rPr>
      <w:sz w:val="18"/>
      <w:szCs w:val="18"/>
    </w:rPr>
  </w:style>
  <w:style w:type="paragraph" w:styleId="17">
    <w:name w:val="footer"/>
    <w:basedOn w:val="1"/>
    <w:link w:val="4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link w:val="4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List"/>
    <w:basedOn w:val="1"/>
    <w:qFormat/>
    <w:uiPriority w:val="0"/>
    <w:pPr>
      <w:ind w:left="200" w:hanging="200" w:hangingChars="200"/>
    </w:pPr>
  </w:style>
  <w:style w:type="paragraph" w:styleId="20">
    <w:name w:val="Body Text Indent 3"/>
    <w:basedOn w:val="1"/>
    <w:qFormat/>
    <w:uiPriority w:val="0"/>
    <w:pPr>
      <w:spacing w:after="120" w:afterLines="0"/>
      <w:ind w:left="420" w:leftChars="200"/>
    </w:pPr>
    <w:rPr>
      <w:sz w:val="16"/>
      <w:szCs w:val="16"/>
    </w:rPr>
  </w:style>
  <w:style w:type="paragraph" w:styleId="21">
    <w:name w:val="toc 2"/>
    <w:basedOn w:val="1"/>
    <w:next w:val="1"/>
    <w:unhideWhenUsed/>
    <w:qFormat/>
    <w:uiPriority w:val="39"/>
    <w:pPr>
      <w:tabs>
        <w:tab w:val="right" w:leader="dot" w:pos="8296"/>
      </w:tabs>
      <w:spacing w:line="360" w:lineRule="auto"/>
      <w:jc w:val="center"/>
    </w:pPr>
    <w:rPr>
      <w:b/>
      <w:bCs/>
      <w:color w:val="000000"/>
      <w:kern w:val="0"/>
      <w:sz w:val="24"/>
    </w:rPr>
  </w:style>
  <w:style w:type="paragraph" w:styleId="22">
    <w:name w:val="Body Text 2"/>
    <w:basedOn w:val="1"/>
    <w:qFormat/>
    <w:uiPriority w:val="0"/>
    <w:pPr>
      <w:spacing w:after="120" w:afterLines="0" w:line="480" w:lineRule="auto"/>
    </w:pPr>
  </w:style>
  <w:style w:type="paragraph" w:styleId="23">
    <w:name w:val="Message Header"/>
    <w:basedOn w:val="1"/>
    <w:unhideWhenUsed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</w:rPr>
  </w:style>
  <w:style w:type="paragraph" w:styleId="2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paragraph" w:styleId="25">
    <w:name w:val="Title"/>
    <w:basedOn w:val="1"/>
    <w:next w:val="1"/>
    <w:link w:val="44"/>
    <w:qFormat/>
    <w:uiPriority w:val="0"/>
    <w:pPr>
      <w:adjustRightInd w:val="0"/>
      <w:snapToGrid w:val="0"/>
      <w:spacing w:line="480" w:lineRule="exact"/>
      <w:ind w:firstLine="560" w:firstLineChars="200"/>
    </w:pPr>
    <w:rPr>
      <w:rFonts w:ascii="仿宋_GB2312" w:eastAsia="仿宋_GB2312"/>
      <w:color w:val="000000"/>
      <w:sz w:val="28"/>
      <w:szCs w:val="28"/>
    </w:rPr>
  </w:style>
  <w:style w:type="paragraph" w:styleId="26">
    <w:name w:val="Body Text First Indent"/>
    <w:basedOn w:val="10"/>
    <w:next w:val="1"/>
    <w:qFormat/>
    <w:uiPriority w:val="0"/>
    <w:pPr>
      <w:ind w:firstLine="420" w:firstLineChars="100"/>
    </w:pPr>
  </w:style>
  <w:style w:type="paragraph" w:styleId="27">
    <w:name w:val="Body Text First Indent 2"/>
    <w:basedOn w:val="11"/>
    <w:link w:val="45"/>
    <w:unhideWhenUsed/>
    <w:qFormat/>
    <w:uiPriority w:val="99"/>
    <w:pPr>
      <w:spacing w:after="120" w:afterLines="0" w:line="240" w:lineRule="auto"/>
      <w:ind w:left="420" w:leftChars="200" w:firstLine="420" w:firstLineChars="200"/>
    </w:pPr>
    <w:rPr>
      <w:sz w:val="21"/>
    </w:rPr>
  </w:style>
  <w:style w:type="table" w:styleId="29">
    <w:name w:val="Table Grid"/>
    <w:basedOn w:val="2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qFormat/>
    <w:uiPriority w:val="22"/>
    <w:rPr>
      <w:b/>
      <w:bCs/>
    </w:rPr>
  </w:style>
  <w:style w:type="character" w:styleId="32">
    <w:name w:val="page number"/>
    <w:basedOn w:val="30"/>
    <w:qFormat/>
    <w:uiPriority w:val="0"/>
  </w:style>
  <w:style w:type="character" w:styleId="33">
    <w:name w:val="Emphasis"/>
    <w:qFormat/>
    <w:uiPriority w:val="20"/>
    <w:rPr>
      <w:rFonts w:ascii="宋体" w:hAnsi="宋体" w:cs="宋体"/>
      <w:i/>
      <w:iCs/>
      <w:sz w:val="24"/>
    </w:rPr>
  </w:style>
  <w:style w:type="character" w:styleId="34">
    <w:name w:val="Hyperlink"/>
    <w:qFormat/>
    <w:uiPriority w:val="0"/>
    <w:rPr>
      <w:rFonts w:hint="default" w:ascii="Arial" w:hAnsi="Arial" w:cs="Arial"/>
      <w:color w:val="0000FF"/>
      <w:u w:val="single"/>
    </w:rPr>
  </w:style>
  <w:style w:type="character" w:styleId="35">
    <w:name w:val="annotation reference"/>
    <w:qFormat/>
    <w:uiPriority w:val="0"/>
    <w:rPr>
      <w:sz w:val="21"/>
      <w:szCs w:val="21"/>
    </w:rPr>
  </w:style>
  <w:style w:type="character" w:customStyle="1" w:styleId="36">
    <w:name w:val="标题 1 Char1"/>
    <w:link w:val="2"/>
    <w:qFormat/>
    <w:uiPriority w:val="0"/>
    <w:rPr>
      <w:b/>
      <w:bCs/>
      <w:kern w:val="44"/>
      <w:sz w:val="44"/>
      <w:szCs w:val="44"/>
    </w:rPr>
  </w:style>
  <w:style w:type="character" w:customStyle="1" w:styleId="37">
    <w:name w:val="标题 4 Char"/>
    <w:link w:val="5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38">
    <w:name w:val="正文缩进 Char"/>
    <w:link w:val="6"/>
    <w:qFormat/>
    <w:uiPriority w:val="0"/>
    <w:rPr>
      <w:sz w:val="24"/>
    </w:rPr>
  </w:style>
  <w:style w:type="character" w:customStyle="1" w:styleId="39">
    <w:name w:val="批注文字 Char"/>
    <w:link w:val="9"/>
    <w:qFormat/>
    <w:uiPriority w:val="0"/>
    <w:rPr>
      <w:kern w:val="2"/>
      <w:sz w:val="21"/>
      <w:szCs w:val="24"/>
    </w:rPr>
  </w:style>
  <w:style w:type="character" w:customStyle="1" w:styleId="40">
    <w:name w:val="正文文本缩进 Char"/>
    <w:link w:val="11"/>
    <w:qFormat/>
    <w:uiPriority w:val="0"/>
    <w:rPr>
      <w:kern w:val="2"/>
      <w:sz w:val="24"/>
      <w:szCs w:val="24"/>
    </w:rPr>
  </w:style>
  <w:style w:type="character" w:customStyle="1" w:styleId="41">
    <w:name w:val="纯文本 Char"/>
    <w:link w:val="13"/>
    <w:qFormat/>
    <w:uiPriority w:val="99"/>
    <w:rPr>
      <w:rFonts w:ascii="宋体" w:hAnsi="Courier New" w:cs="Courier New"/>
      <w:bCs/>
      <w:iCs/>
      <w:kern w:val="2"/>
      <w:sz w:val="21"/>
      <w:szCs w:val="21"/>
    </w:rPr>
  </w:style>
  <w:style w:type="character" w:customStyle="1" w:styleId="42">
    <w:name w:val="页脚 Char"/>
    <w:link w:val="17"/>
    <w:qFormat/>
    <w:uiPriority w:val="99"/>
    <w:rPr>
      <w:kern w:val="2"/>
      <w:sz w:val="18"/>
      <w:szCs w:val="18"/>
    </w:rPr>
  </w:style>
  <w:style w:type="character" w:customStyle="1" w:styleId="43">
    <w:name w:val="页眉 Char"/>
    <w:link w:val="18"/>
    <w:qFormat/>
    <w:uiPriority w:val="0"/>
    <w:rPr>
      <w:kern w:val="2"/>
      <w:sz w:val="18"/>
      <w:szCs w:val="18"/>
    </w:rPr>
  </w:style>
  <w:style w:type="character" w:customStyle="1" w:styleId="44">
    <w:name w:val="标题 Char"/>
    <w:link w:val="25"/>
    <w:qFormat/>
    <w:uiPriority w:val="0"/>
    <w:rPr>
      <w:rFonts w:ascii="仿宋_GB2312" w:eastAsia="仿宋_GB2312"/>
      <w:color w:val="000000"/>
      <w:kern w:val="2"/>
      <w:sz w:val="28"/>
      <w:szCs w:val="28"/>
    </w:rPr>
  </w:style>
  <w:style w:type="character" w:customStyle="1" w:styleId="45">
    <w:name w:val="正文首行缩进 2 Char"/>
    <w:link w:val="27"/>
    <w:qFormat/>
    <w:uiPriority w:val="99"/>
    <w:rPr>
      <w:kern w:val="2"/>
      <w:sz w:val="21"/>
      <w:szCs w:val="24"/>
    </w:rPr>
  </w:style>
  <w:style w:type="paragraph" w:customStyle="1" w:styleId="46">
    <w:name w:val="表格内"/>
    <w:basedOn w:val="1"/>
    <w:qFormat/>
    <w:uiPriority w:val="0"/>
    <w:pPr>
      <w:spacing w:line="360" w:lineRule="exact"/>
      <w:jc w:val="center"/>
    </w:pPr>
    <w:rPr>
      <w:rFonts w:eastAsia="Times New Roman"/>
      <w:sz w:val="21"/>
      <w:szCs w:val="21"/>
    </w:rPr>
  </w:style>
  <w:style w:type="paragraph" w:customStyle="1" w:styleId="47">
    <w:name w:val="Normal (Web)1"/>
    <w:basedOn w:val="1"/>
    <w:next w:val="48"/>
    <w:qFormat/>
    <w:uiPriority w:val="0"/>
    <w:pPr>
      <w:widowControl/>
      <w:jc w:val="left"/>
    </w:pPr>
    <w:rPr>
      <w:rFonts w:ascii="宋体" w:cs="Times New Roman"/>
      <w:kern w:val="0"/>
      <w:sz w:val="24"/>
      <w:szCs w:val="21"/>
    </w:rPr>
  </w:style>
  <w:style w:type="paragraph" w:customStyle="1" w:styleId="48">
    <w:name w:val="Date1"/>
    <w:basedOn w:val="2"/>
    <w:next w:val="1"/>
    <w:qFormat/>
    <w:uiPriority w:val="99"/>
    <w:pPr>
      <w:keepNext w:val="0"/>
      <w:keepLines w:val="0"/>
      <w:adjustRightInd w:val="0"/>
      <w:spacing w:before="0" w:after="0" w:line="500" w:lineRule="atLeast"/>
      <w:ind w:firstLine="425" w:firstLineChars="177"/>
      <w:outlineLvl w:val="9"/>
    </w:pPr>
    <w:rPr>
      <w:b w:val="0"/>
      <w:bCs w:val="0"/>
      <w:kern w:val="2"/>
      <w:sz w:val="24"/>
      <w:szCs w:val="20"/>
    </w:rPr>
  </w:style>
  <w:style w:type="paragraph" w:customStyle="1" w:styleId="49">
    <w:name w:val="11111"/>
    <w:basedOn w:val="1"/>
    <w:next w:val="1"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  <w:style w:type="paragraph" w:customStyle="1" w:styleId="50">
    <w:name w:val="Default"/>
    <w:basedOn w:val="51"/>
    <w:next w:val="1"/>
    <w:link w:val="52"/>
    <w:qFormat/>
    <w:uiPriority w:val="99"/>
    <w:pPr>
      <w:widowControl w:val="0"/>
      <w:autoSpaceDE w:val="0"/>
      <w:autoSpaceDN w:val="0"/>
      <w:adjustRightInd w:val="0"/>
    </w:pPr>
    <w:rPr>
      <w:rFonts w:ascii="仿宋_GB2312" w:hAnsi="Calibri" w:eastAsia="仿宋_GB2312"/>
      <w:color w:val="000000"/>
      <w:sz w:val="24"/>
      <w:szCs w:val="24"/>
      <w:lang w:val="en-US" w:eastAsia="zh-CN" w:bidi="ar-SA"/>
    </w:rPr>
  </w:style>
  <w:style w:type="paragraph" w:customStyle="1" w:styleId="51">
    <w:name w:val="纯文本1"/>
    <w:basedOn w:val="1"/>
    <w:qFormat/>
    <w:uiPriority w:val="0"/>
    <w:pPr>
      <w:adjustRightInd w:val="0"/>
    </w:pPr>
    <w:rPr>
      <w:rFonts w:ascii="宋体" w:hAnsi="Courier New"/>
      <w:szCs w:val="20"/>
    </w:rPr>
  </w:style>
  <w:style w:type="character" w:customStyle="1" w:styleId="52">
    <w:name w:val="Default Char Char"/>
    <w:link w:val="50"/>
    <w:qFormat/>
    <w:locked/>
    <w:uiPriority w:val="99"/>
    <w:rPr>
      <w:rFonts w:ascii="仿宋_GB2312" w:hAnsi="Calibri" w:eastAsia="仿宋_GB2312"/>
      <w:color w:val="000000"/>
      <w:sz w:val="24"/>
      <w:szCs w:val="24"/>
      <w:lang w:bidi="ar-SA"/>
    </w:rPr>
  </w:style>
  <w:style w:type="paragraph" w:customStyle="1" w:styleId="53">
    <w:name w:val="标题 段落4级"/>
    <w:qFormat/>
    <w:uiPriority w:val="0"/>
    <w:pPr>
      <w:spacing w:line="500" w:lineRule="exact"/>
      <w:outlineLvl w:val="3"/>
    </w:pPr>
    <w:rPr>
      <w:rFonts w:ascii="Times New Roman" w:hAnsi="Times New Roman" w:eastAsia="仿宋_GB2312" w:cs="Calibri"/>
      <w:b/>
      <w:kern w:val="2"/>
      <w:sz w:val="28"/>
      <w:szCs w:val="24"/>
      <w:lang w:val="en-US" w:eastAsia="zh-CN" w:bidi="ar-SA"/>
    </w:rPr>
  </w:style>
  <w:style w:type="character" w:customStyle="1" w:styleId="54">
    <w:name w:val="正文(首行缩进) Char"/>
    <w:link w:val="55"/>
    <w:qFormat/>
    <w:uiPriority w:val="0"/>
    <w:rPr>
      <w:rFonts w:eastAsia="宋体"/>
      <w:snapToGrid w:val="0"/>
      <w:sz w:val="24"/>
      <w:szCs w:val="24"/>
      <w:lang w:val="en-US" w:eastAsia="zh-CN" w:bidi="ar-SA"/>
    </w:rPr>
  </w:style>
  <w:style w:type="paragraph" w:customStyle="1" w:styleId="55">
    <w:name w:val="正文(首行缩进)"/>
    <w:basedOn w:val="1"/>
    <w:link w:val="54"/>
    <w:qFormat/>
    <w:uiPriority w:val="0"/>
    <w:pPr>
      <w:adjustRightInd w:val="0"/>
      <w:snapToGrid w:val="0"/>
      <w:spacing w:line="360" w:lineRule="auto"/>
      <w:ind w:firstLine="200" w:firstLineChars="200"/>
    </w:pPr>
    <w:rPr>
      <w:snapToGrid w:val="0"/>
      <w:kern w:val="0"/>
      <w:sz w:val="24"/>
    </w:rPr>
  </w:style>
  <w:style w:type="character" w:customStyle="1" w:styleId="56">
    <w:name w:val="Normal Char"/>
    <w:link w:val="57"/>
    <w:qFormat/>
    <w:uiPriority w:val="0"/>
    <w:rPr>
      <w:rFonts w:ascii="宋体"/>
      <w:sz w:val="24"/>
      <w:lang w:val="en-US" w:eastAsia="zh-CN" w:bidi="ar-SA"/>
    </w:rPr>
  </w:style>
  <w:style w:type="paragraph" w:customStyle="1" w:styleId="57">
    <w:name w:val="Normal"/>
    <w:link w:val="56"/>
    <w:qFormat/>
    <w:uiPriority w:val="0"/>
    <w:pPr>
      <w:widowControl w:val="0"/>
      <w:adjustRightInd w:val="0"/>
      <w:spacing w:line="360" w:lineRule="atLeast"/>
      <w:textAlignment w:val="baseline"/>
    </w:pPr>
    <w:rPr>
      <w:rFonts w:ascii="宋体" w:hAnsi="Times New Roman" w:eastAsia="宋体" w:cs="Times New Roman"/>
      <w:sz w:val="24"/>
      <w:lang w:val="en-US" w:eastAsia="zh-CN" w:bidi="ar-SA"/>
    </w:rPr>
  </w:style>
  <w:style w:type="character" w:customStyle="1" w:styleId="58">
    <w:name w:val="正文1 Char"/>
    <w:link w:val="59"/>
    <w:qFormat/>
    <w:uiPriority w:val="0"/>
    <w:rPr>
      <w:rFonts w:ascii="宋体"/>
      <w:sz w:val="24"/>
    </w:rPr>
  </w:style>
  <w:style w:type="paragraph" w:customStyle="1" w:styleId="59">
    <w:name w:val="正文1"/>
    <w:basedOn w:val="1"/>
    <w:next w:val="1"/>
    <w:link w:val="58"/>
    <w:qFormat/>
    <w:uiPriority w:val="0"/>
    <w:pPr>
      <w:adjustRightInd w:val="0"/>
      <w:spacing w:line="360" w:lineRule="atLeast"/>
      <w:jc w:val="left"/>
      <w:textAlignment w:val="baseline"/>
    </w:pPr>
    <w:rPr>
      <w:rFonts w:ascii="宋体"/>
      <w:kern w:val="0"/>
      <w:sz w:val="24"/>
      <w:szCs w:val="20"/>
    </w:rPr>
  </w:style>
  <w:style w:type="character" w:customStyle="1" w:styleId="60">
    <w:name w:val="表头------------- Char"/>
    <w:link w:val="61"/>
    <w:qFormat/>
    <w:uiPriority w:val="0"/>
    <w:rPr>
      <w:rFonts w:eastAsia="黑体" w:cs="宋体"/>
      <w:sz w:val="24"/>
      <w:lang w:val="en-US" w:eastAsia="zh-CN" w:bidi="ar-SA"/>
    </w:rPr>
  </w:style>
  <w:style w:type="paragraph" w:customStyle="1" w:styleId="61">
    <w:name w:val="表头-------------"/>
    <w:basedOn w:val="1"/>
    <w:link w:val="60"/>
    <w:qFormat/>
    <w:uiPriority w:val="0"/>
    <w:pPr>
      <w:spacing w:line="460" w:lineRule="exact"/>
      <w:jc w:val="center"/>
    </w:pPr>
    <w:rPr>
      <w:rFonts w:eastAsia="黑体" w:cs="宋体"/>
      <w:kern w:val="0"/>
      <w:sz w:val="24"/>
      <w:szCs w:val="20"/>
    </w:rPr>
  </w:style>
  <w:style w:type="character" w:customStyle="1" w:styleId="62">
    <w:name w:val="无间隔 Char"/>
    <w:link w:val="63"/>
    <w:qFormat/>
    <w:uiPriority w:val="1"/>
    <w:rPr>
      <w:rFonts w:ascii="Calibri" w:hAnsi="Calibri"/>
      <w:kern w:val="2"/>
      <w:sz w:val="21"/>
      <w:szCs w:val="22"/>
      <w:lang w:val="en-US" w:eastAsia="zh-CN" w:bidi="ar-SA"/>
    </w:rPr>
  </w:style>
  <w:style w:type="paragraph" w:customStyle="1" w:styleId="63">
    <w:name w:val="无间隔1"/>
    <w:link w:val="62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4">
    <w:name w:val=" Char Char1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65">
    <w:name w:val="【表中文字】 Char Char"/>
    <w:link w:val="66"/>
    <w:qFormat/>
    <w:uiPriority w:val="0"/>
  </w:style>
  <w:style w:type="paragraph" w:customStyle="1" w:styleId="66">
    <w:name w:val="【表中文字】"/>
    <w:basedOn w:val="1"/>
    <w:link w:val="65"/>
    <w:qFormat/>
    <w:uiPriority w:val="0"/>
    <w:pPr>
      <w:spacing w:line="360" w:lineRule="exact"/>
      <w:jc w:val="center"/>
    </w:pPr>
    <w:rPr>
      <w:kern w:val="0"/>
      <w:sz w:val="20"/>
      <w:szCs w:val="20"/>
    </w:rPr>
  </w:style>
  <w:style w:type="character" w:customStyle="1" w:styleId="67">
    <w:name w:val="纯文本 Char Char Char Char Char Char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68">
    <w:name w:val="正文---------------- Char"/>
    <w:link w:val="69"/>
    <w:qFormat/>
    <w:uiPriority w:val="0"/>
    <w:rPr>
      <w:rFonts w:eastAsia="宋体" w:cs="宋体"/>
      <w:spacing w:val="16"/>
      <w:kern w:val="2"/>
      <w:sz w:val="24"/>
      <w:lang w:val="en-US" w:eastAsia="zh-CN" w:bidi="ar-SA"/>
    </w:rPr>
  </w:style>
  <w:style w:type="paragraph" w:customStyle="1" w:styleId="69">
    <w:name w:val="正文----------------"/>
    <w:basedOn w:val="1"/>
    <w:link w:val="68"/>
    <w:qFormat/>
    <w:uiPriority w:val="0"/>
    <w:pPr>
      <w:spacing w:line="440" w:lineRule="exact"/>
      <w:ind w:firstLine="544" w:firstLineChars="200"/>
    </w:pPr>
    <w:rPr>
      <w:rFonts w:cs="宋体"/>
      <w:spacing w:val="16"/>
      <w:sz w:val="24"/>
      <w:szCs w:val="20"/>
    </w:rPr>
  </w:style>
  <w:style w:type="character" w:customStyle="1" w:styleId="70">
    <w:name w:val="纯文本 Char1"/>
    <w:qFormat/>
    <w:locked/>
    <w:uiPriority w:val="0"/>
    <w:rPr>
      <w:rFonts w:ascii="宋体" w:hAnsi="Courier New" w:eastAsia="宋体" w:cs="Times New Roman"/>
      <w:sz w:val="28"/>
      <w:szCs w:val="20"/>
    </w:rPr>
  </w:style>
  <w:style w:type="character" w:customStyle="1" w:styleId="71">
    <w:name w:val="陈表头文字 Char"/>
    <w:link w:val="72"/>
    <w:qFormat/>
    <w:uiPriority w:val="0"/>
    <w:rPr>
      <w:rFonts w:hAnsi="宋体"/>
      <w:b/>
      <w:kern w:val="2"/>
      <w:sz w:val="24"/>
      <w:szCs w:val="24"/>
    </w:rPr>
  </w:style>
  <w:style w:type="paragraph" w:customStyle="1" w:styleId="72">
    <w:name w:val="陈表头文字"/>
    <w:basedOn w:val="1"/>
    <w:next w:val="1"/>
    <w:link w:val="71"/>
    <w:qFormat/>
    <w:uiPriority w:val="0"/>
    <w:pPr>
      <w:keepNext/>
      <w:numPr>
        <w:ilvl w:val="5"/>
        <w:numId w:val="1"/>
      </w:numPr>
      <w:spacing w:line="360" w:lineRule="auto"/>
      <w:jc w:val="center"/>
    </w:pPr>
    <w:rPr>
      <w:rFonts w:hAnsi="宋体"/>
      <w:b/>
      <w:sz w:val="24"/>
    </w:rPr>
  </w:style>
  <w:style w:type="character" w:customStyle="1" w:styleId="73">
    <w:name w:val="批注文字 Char1"/>
    <w:semiHidden/>
    <w:qFormat/>
    <w:uiPriority w:val="99"/>
    <w:rPr>
      <w:rFonts w:ascii="宋体" w:hAnsi="宋体" w:cs="宋体"/>
      <w:kern w:val="2"/>
      <w:sz w:val="21"/>
      <w:szCs w:val="24"/>
    </w:rPr>
  </w:style>
  <w:style w:type="character" w:customStyle="1" w:styleId="74">
    <w:name w:val="付正文 Char"/>
    <w:link w:val="75"/>
    <w:qFormat/>
    <w:uiPriority w:val="0"/>
    <w:rPr>
      <w:kern w:val="2"/>
      <w:sz w:val="24"/>
    </w:rPr>
  </w:style>
  <w:style w:type="paragraph" w:customStyle="1" w:styleId="75">
    <w:name w:val="付正文"/>
    <w:basedOn w:val="1"/>
    <w:link w:val="74"/>
    <w:qFormat/>
    <w:uiPriority w:val="0"/>
    <w:pPr>
      <w:adjustRightInd w:val="0"/>
      <w:snapToGrid w:val="0"/>
      <w:spacing w:line="360" w:lineRule="auto"/>
      <w:ind w:firstLine="200" w:firstLineChars="200"/>
    </w:pPr>
    <w:rPr>
      <w:sz w:val="24"/>
      <w:szCs w:val="20"/>
    </w:rPr>
  </w:style>
  <w:style w:type="character" w:customStyle="1" w:styleId="76">
    <w:name w:val="尾注文本 Char2"/>
    <w:qFormat/>
    <w:uiPriority w:val="99"/>
    <w:rPr>
      <w:kern w:val="2"/>
      <w:sz w:val="21"/>
      <w:szCs w:val="24"/>
    </w:rPr>
  </w:style>
  <w:style w:type="character" w:customStyle="1" w:styleId="77">
    <w:name w:val="上标样式"/>
    <w:qFormat/>
    <w:uiPriority w:val="0"/>
    <w:rPr>
      <w:rFonts w:ascii="宋体" w:eastAsia="宋体"/>
      <w:b/>
      <w:sz w:val="21"/>
      <w:szCs w:val="21"/>
      <w:vertAlign w:val="superscript"/>
    </w:rPr>
  </w:style>
  <w:style w:type="character" w:customStyle="1" w:styleId="78">
    <w:name w:val="标题 1 Char"/>
    <w:qFormat/>
    <w:uiPriority w:val="9"/>
    <w:rPr>
      <w:rFonts w:ascii="宋体" w:hAnsi="宋体"/>
      <w:bCs/>
      <w:color w:val="000000"/>
      <w:sz w:val="44"/>
      <w:szCs w:val="44"/>
    </w:rPr>
  </w:style>
  <w:style w:type="character" w:customStyle="1" w:styleId="79">
    <w:name w:val="【正文】 Char"/>
    <w:link w:val="80"/>
    <w:qFormat/>
    <w:uiPriority w:val="0"/>
    <w:rPr>
      <w:spacing w:val="16"/>
      <w:sz w:val="24"/>
    </w:rPr>
  </w:style>
  <w:style w:type="paragraph" w:customStyle="1" w:styleId="80">
    <w:name w:val="【正文】"/>
    <w:basedOn w:val="1"/>
    <w:next w:val="23"/>
    <w:link w:val="79"/>
    <w:qFormat/>
    <w:uiPriority w:val="0"/>
    <w:pPr>
      <w:spacing w:line="440" w:lineRule="exact"/>
      <w:ind w:firstLine="544" w:firstLineChars="200"/>
    </w:pPr>
    <w:rPr>
      <w:spacing w:val="16"/>
      <w:kern w:val="0"/>
      <w:sz w:val="24"/>
      <w:szCs w:val="20"/>
    </w:rPr>
  </w:style>
  <w:style w:type="character" w:customStyle="1" w:styleId="81">
    <w:name w:val="unnamed3"/>
    <w:qFormat/>
    <w:uiPriority w:val="0"/>
  </w:style>
  <w:style w:type="character" w:customStyle="1" w:styleId="82">
    <w:name w:val="标题 Char1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83">
    <w:name w:val="陈标题4"/>
    <w:basedOn w:val="1"/>
    <w:next w:val="1"/>
    <w:qFormat/>
    <w:uiPriority w:val="0"/>
    <w:pPr>
      <w:keepNext/>
      <w:keepLines/>
      <w:numPr>
        <w:ilvl w:val="3"/>
        <w:numId w:val="1"/>
      </w:numPr>
      <w:spacing w:line="288" w:lineRule="auto"/>
      <w:ind w:right="108" w:rightChars="45"/>
      <w:outlineLvl w:val="3"/>
    </w:pPr>
    <w:rPr>
      <w:rFonts w:hAnsi="宋体"/>
      <w:b/>
      <w:sz w:val="24"/>
      <w:szCs w:val="28"/>
    </w:rPr>
  </w:style>
  <w:style w:type="paragraph" w:customStyle="1" w:styleId="84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paragraph" w:customStyle="1" w:styleId="85">
    <w:name w:val="p15"/>
    <w:basedOn w:val="1"/>
    <w:qFormat/>
    <w:uiPriority w:val="0"/>
    <w:pPr>
      <w:widowControl/>
      <w:snapToGrid w:val="0"/>
      <w:spacing w:line="360" w:lineRule="atLeast"/>
      <w:jc w:val="left"/>
    </w:pPr>
    <w:rPr>
      <w:rFonts w:ascii="宋体" w:hAnsi="宋体" w:cs="宋体"/>
      <w:kern w:val="0"/>
      <w:sz w:val="24"/>
    </w:rPr>
  </w:style>
  <w:style w:type="paragraph" w:customStyle="1" w:styleId="86">
    <w:name w:val=" Char Char2"/>
    <w:basedOn w:val="4"/>
    <w:qFormat/>
    <w:uiPriority w:val="0"/>
    <w:pPr>
      <w:spacing w:before="156" w:beforeLines="50" w:after="156" w:afterLines="50" w:line="360" w:lineRule="auto"/>
      <w:ind w:firstLine="200"/>
      <w:jc w:val="left"/>
    </w:pPr>
    <w:rPr>
      <w:rFonts w:ascii="宋体" w:hAnsi="宋体" w:cs="宋体"/>
      <w:sz w:val="28"/>
      <w:szCs w:val="24"/>
    </w:rPr>
  </w:style>
  <w:style w:type="paragraph" w:customStyle="1" w:styleId="87">
    <w:name w:val="正文2"/>
    <w:qFormat/>
    <w:uiPriority w:val="0"/>
    <w:pPr>
      <w:widowControl w:val="0"/>
      <w:adjustRightInd w:val="0"/>
      <w:spacing w:line="360" w:lineRule="atLeast"/>
    </w:pPr>
    <w:rPr>
      <w:rFonts w:hint="eastAsia" w:ascii="宋体" w:hAnsi="Times New Roman" w:eastAsia="宋体" w:cs="Times New Roman"/>
      <w:sz w:val="24"/>
      <w:lang w:val="en-US" w:eastAsia="zh-CN" w:bidi="ar-SA"/>
    </w:rPr>
  </w:style>
  <w:style w:type="paragraph" w:customStyle="1" w:styleId="88">
    <w:name w:val="标题-3级"/>
    <w:basedOn w:val="1"/>
    <w:qFormat/>
    <w:uiPriority w:val="0"/>
    <w:pPr>
      <w:keepNext/>
      <w:keepLines/>
      <w:spacing w:before="24" w:beforeLines="0" w:line="288" w:lineRule="auto"/>
      <w:outlineLvl w:val="2"/>
    </w:pPr>
    <w:rPr>
      <w:rFonts w:hAnsi="宋体"/>
      <w:b/>
      <w:snapToGrid w:val="0"/>
      <w:sz w:val="28"/>
      <w:szCs w:val="30"/>
      <w:lang w:val="zh-CN"/>
    </w:rPr>
  </w:style>
  <w:style w:type="paragraph" w:customStyle="1" w:styleId="89">
    <w:name w:val="默认段落字体 Para Char"/>
    <w:basedOn w:val="1"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  <w:style w:type="paragraph" w:customStyle="1" w:styleId="90">
    <w:name w:val="表格大字"/>
    <w:basedOn w:val="1"/>
    <w:qFormat/>
    <w:uiPriority w:val="0"/>
    <w:pPr>
      <w:spacing w:line="440" w:lineRule="exact"/>
      <w:jc w:val="center"/>
    </w:pPr>
    <w:rPr>
      <w:sz w:val="24"/>
    </w:rPr>
  </w:style>
  <w:style w:type="paragraph" w:customStyle="1" w:styleId="91">
    <w:name w:val=" Char Char"/>
    <w:basedOn w:val="1"/>
    <w:qFormat/>
    <w:uiPriority w:val="0"/>
  </w:style>
  <w:style w:type="paragraph" w:customStyle="1" w:styleId="92">
    <w:name w:val="涪陵表格"/>
    <w:basedOn w:val="19"/>
    <w:qFormat/>
    <w:uiPriority w:val="0"/>
    <w:pPr>
      <w:adjustRightInd w:val="0"/>
      <w:spacing w:line="360" w:lineRule="exact"/>
      <w:ind w:left="0" w:firstLine="0" w:firstLineChars="0"/>
    </w:pPr>
    <w:rPr>
      <w:rFonts w:ascii="宋体"/>
      <w:color w:val="000000"/>
      <w:kern w:val="0"/>
      <w:sz w:val="24"/>
      <w:szCs w:val="20"/>
    </w:rPr>
  </w:style>
  <w:style w:type="paragraph" w:customStyle="1" w:styleId="93">
    <w:name w:val="首行缩进"/>
    <w:basedOn w:val="1"/>
    <w:qFormat/>
    <w:uiPriority w:val="0"/>
    <w:pPr>
      <w:adjustRightInd w:val="0"/>
      <w:spacing w:line="440" w:lineRule="exact"/>
      <w:jc w:val="center"/>
    </w:pPr>
    <w:rPr>
      <w:spacing w:val="20"/>
      <w:sz w:val="28"/>
      <w:szCs w:val="20"/>
    </w:rPr>
  </w:style>
  <w:style w:type="paragraph" w:customStyle="1" w:styleId="94">
    <w:name w:val="图表文字"/>
    <w:qFormat/>
    <w:uiPriority w:val="99"/>
    <w:pPr>
      <w:spacing w:line="240" w:lineRule="atLeast"/>
      <w:jc w:val="center"/>
    </w:pPr>
    <w:rPr>
      <w:rFonts w:ascii="Times New Roman" w:hAnsi="Times New Roman" w:eastAsia="宋体" w:cs="Times New Roman"/>
      <w:bCs/>
      <w:kern w:val="44"/>
      <w:sz w:val="21"/>
      <w:szCs w:val="21"/>
      <w:lang w:val="en-US" w:eastAsia="zh-CN" w:bidi="ar-SA"/>
    </w:rPr>
  </w:style>
  <w:style w:type="paragraph" w:customStyle="1" w:styleId="95">
    <w:name w:val="表格正文"/>
    <w:basedOn w:val="1"/>
    <w:qFormat/>
    <w:uiPriority w:val="0"/>
    <w:pPr>
      <w:spacing w:line="320" w:lineRule="exact"/>
      <w:jc w:val="center"/>
    </w:pPr>
    <w:rPr>
      <w:rFonts w:ascii="Calibri" w:hAnsi="Calibri" w:cs="宋体"/>
      <w:szCs w:val="28"/>
    </w:rPr>
  </w:style>
  <w:style w:type="paragraph" w:customStyle="1" w:styleId="96">
    <w:name w:val="表1"/>
    <w:next w:val="1"/>
    <w:qFormat/>
    <w:uiPriority w:val="0"/>
    <w:pPr>
      <w:adjustRightInd w:val="0"/>
      <w:snapToGrid w:val="0"/>
      <w:jc w:val="center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97">
    <w:name w:val="表中文字"/>
    <w:basedOn w:val="1"/>
    <w:qFormat/>
    <w:uiPriority w:val="0"/>
    <w:pPr>
      <w:jc w:val="center"/>
    </w:pPr>
    <w:rPr>
      <w:szCs w:val="20"/>
    </w:rPr>
  </w:style>
  <w:style w:type="paragraph" w:customStyle="1" w:styleId="98">
    <w:name w:val=" Char Char Char Char Char Char Char Char Char Char1 Char Char Char Char Char Char Char Char Char Char Char Char Char"/>
    <w:basedOn w:val="1"/>
    <w:qFormat/>
    <w:uiPriority w:val="0"/>
  </w:style>
  <w:style w:type="paragraph" w:customStyle="1" w:styleId="99">
    <w:name w:val="样式 标题 3 + Arial"/>
    <w:basedOn w:val="1"/>
    <w:qFormat/>
    <w:uiPriority w:val="0"/>
    <w:rPr>
      <w:szCs w:val="20"/>
    </w:rPr>
  </w:style>
  <w:style w:type="paragraph" w:customStyle="1" w:styleId="100">
    <w:name w:val="表格"/>
    <w:basedOn w:val="1"/>
    <w:next w:val="1"/>
    <w:qFormat/>
    <w:uiPriority w:val="0"/>
    <w:pPr>
      <w:tabs>
        <w:tab w:val="left" w:pos="1120"/>
      </w:tabs>
      <w:snapToGrid w:val="0"/>
      <w:jc w:val="center"/>
    </w:pPr>
    <w:rPr>
      <w:szCs w:val="21"/>
    </w:rPr>
  </w:style>
  <w:style w:type="paragraph" w:customStyle="1" w:styleId="101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sz w:val="24"/>
      <w:szCs w:val="24"/>
      <w:lang w:val="en-US" w:eastAsia="zh-CN" w:bidi="ar-SA"/>
    </w:rPr>
  </w:style>
  <w:style w:type="paragraph" w:customStyle="1" w:styleId="102">
    <w:name w:val="样式 标题3"/>
    <w:basedOn w:val="4"/>
    <w:qFormat/>
    <w:uiPriority w:val="0"/>
    <w:pPr>
      <w:spacing w:before="156" w:beforeLines="50" w:after="156" w:afterLines="50" w:line="360" w:lineRule="auto"/>
      <w:ind w:firstLine="200"/>
      <w:jc w:val="left"/>
    </w:pPr>
    <w:rPr>
      <w:rFonts w:ascii="宋体" w:hAnsi="宋体" w:cs="宋体"/>
      <w:sz w:val="28"/>
      <w:szCs w:val="24"/>
    </w:rPr>
  </w:style>
  <w:style w:type="paragraph" w:customStyle="1" w:styleId="103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04">
    <w:name w:val="陈表格中内容，两端对齐"/>
    <w:basedOn w:val="1"/>
    <w:next w:val="1"/>
    <w:qFormat/>
    <w:uiPriority w:val="0"/>
    <w:pPr>
      <w:jc w:val="center"/>
    </w:pPr>
    <w:rPr>
      <w:szCs w:val="21"/>
    </w:rPr>
  </w:style>
  <w:style w:type="paragraph" w:styleId="105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06">
    <w:name w:val="正文样式1"/>
    <w:basedOn w:val="1"/>
    <w:qFormat/>
    <w:uiPriority w:val="0"/>
    <w:pPr>
      <w:spacing w:line="520" w:lineRule="exact"/>
      <w:jc w:val="center"/>
    </w:pPr>
    <w:rPr>
      <w:rFonts w:ascii="宋体" w:hAnsi="宋体"/>
      <w:sz w:val="24"/>
    </w:rPr>
  </w:style>
  <w:style w:type="paragraph" w:customStyle="1" w:styleId="107">
    <w:name w:val=" Char1 Char Char Char Char Char Char Char Char Char Char Char Char Char Char Char Char Char Char Char Char Char"/>
    <w:basedOn w:val="1"/>
    <w:qFormat/>
    <w:uiPriority w:val="0"/>
  </w:style>
  <w:style w:type="paragraph" w:customStyle="1" w:styleId="108">
    <w:name w:val=" Char Char Char Char Char Char Char"/>
    <w:basedOn w:val="1"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  <w:style w:type="paragraph" w:customStyle="1" w:styleId="109">
    <w:name w:val="表文00"/>
    <w:basedOn w:val="1"/>
    <w:qFormat/>
    <w:uiPriority w:val="0"/>
    <w:pPr>
      <w:jc w:val="center"/>
    </w:pPr>
    <w:rPr>
      <w:szCs w:val="21"/>
    </w:rPr>
  </w:style>
  <w:style w:type="paragraph" w:customStyle="1" w:styleId="110">
    <w:name w:val="正文21"/>
    <w:qFormat/>
    <w:uiPriority w:val="0"/>
    <w:pPr>
      <w:widowControl w:val="0"/>
      <w:adjustRightInd w:val="0"/>
      <w:spacing w:line="360" w:lineRule="atLeast"/>
    </w:pPr>
    <w:rPr>
      <w:rFonts w:hint="eastAsia" w:ascii="宋体" w:hAnsi="Times New Roman" w:eastAsia="宋体" w:cs="Times New Roman"/>
      <w:sz w:val="24"/>
      <w:lang w:val="en-US" w:eastAsia="zh-CN" w:bidi="ar-SA"/>
    </w:rPr>
  </w:style>
  <w:style w:type="paragraph" w:customStyle="1" w:styleId="111">
    <w:name w:val="正文00"/>
    <w:basedOn w:val="1"/>
    <w:qFormat/>
    <w:uiPriority w:val="0"/>
    <w:pPr>
      <w:spacing w:line="360" w:lineRule="auto"/>
      <w:ind w:firstLine="200" w:firstLineChars="200"/>
    </w:pPr>
    <w:rPr>
      <w:rFonts w:cs="黑体"/>
      <w:sz w:val="24"/>
    </w:rPr>
  </w:style>
  <w:style w:type="paragraph" w:customStyle="1" w:styleId="112">
    <w:name w:val=" Char"/>
    <w:basedOn w:val="1"/>
    <w:qFormat/>
    <w:uiPriority w:val="0"/>
  </w:style>
  <w:style w:type="paragraph" w:customStyle="1" w:styleId="113">
    <w:name w:val="无"/>
    <w:basedOn w:val="20"/>
    <w:qFormat/>
    <w:uiPriority w:val="0"/>
  </w:style>
  <w:style w:type="paragraph" w:customStyle="1" w:styleId="114">
    <w:name w:val="自创表格中文字"/>
    <w:basedOn w:val="13"/>
    <w:qFormat/>
    <w:uiPriority w:val="0"/>
    <w:pPr>
      <w:spacing w:before="156" w:beforeLines="50" w:after="156" w:afterLines="50"/>
    </w:pPr>
    <w:rPr>
      <w:rFonts w:hAnsi="宋体" w:eastAsia="仿宋" w:cs="Times New Roman"/>
      <w:bCs w:val="0"/>
      <w:iCs w:val="0"/>
      <w:szCs w:val="20"/>
    </w:rPr>
  </w:style>
  <w:style w:type="paragraph" w:customStyle="1" w:styleId="115">
    <w:name w:val=" Char Char Char Char"/>
    <w:basedOn w:val="1"/>
    <w:qFormat/>
    <w:uiPriority w:val="0"/>
  </w:style>
  <w:style w:type="paragraph" w:customStyle="1" w:styleId="116">
    <w:name w:val="表字"/>
    <w:basedOn w:val="1"/>
    <w:qFormat/>
    <w:uiPriority w:val="0"/>
    <w:pPr>
      <w:jc w:val="center"/>
    </w:pPr>
    <w:rPr>
      <w:rFonts w:ascii="宋体"/>
      <w:szCs w:val="20"/>
    </w:rPr>
  </w:style>
  <w:style w:type="character" w:customStyle="1" w:styleId="117">
    <w:name w:val="fontstyle01"/>
    <w:qFormat/>
    <w:uiPriority w:val="0"/>
    <w:rPr>
      <w:rFonts w:hint="eastAsia" w:ascii="黑体" w:hAnsi="黑体" w:eastAsia="黑体" w:cs="宋体"/>
      <w:color w:val="000000"/>
      <w:sz w:val="56"/>
      <w:szCs w:val="56"/>
    </w:rPr>
  </w:style>
  <w:style w:type="character" w:customStyle="1" w:styleId="118">
    <w:name w:val="ref"/>
    <w:qFormat/>
    <w:uiPriority w:val="0"/>
  </w:style>
  <w:style w:type="paragraph" w:customStyle="1" w:styleId="119">
    <w:name w:val="正文首行"/>
    <w:basedOn w:val="6"/>
    <w:qFormat/>
    <w:uiPriority w:val="0"/>
    <w:pPr>
      <w:spacing w:line="440" w:lineRule="exact"/>
      <w:ind w:firstLine="361"/>
    </w:pPr>
    <w:rPr>
      <w:rFonts w:ascii="Times New Roman" w:hAnsi="Times New Roman" w:eastAsia="宋体" w:cs="Times New Roman"/>
      <w:sz w:val="24"/>
      <w:szCs w:val="20"/>
    </w:rPr>
  </w:style>
  <w:style w:type="paragraph" w:customStyle="1" w:styleId="120">
    <w:name w:val="表格填充项"/>
    <w:basedOn w:val="1"/>
    <w:qFormat/>
    <w:uiPriority w:val="0"/>
    <w:pPr>
      <w:spacing w:line="240" w:lineRule="atLeast"/>
      <w:jc w:val="center"/>
    </w:pPr>
    <w:rPr>
      <w:rFonts w:ascii="宋体" w:hAnsi="宋体"/>
      <w:b/>
    </w:rPr>
  </w:style>
  <w:style w:type="paragraph" w:customStyle="1" w:styleId="121">
    <w:name w:val="【表头】"/>
    <w:basedOn w:val="1"/>
    <w:qFormat/>
    <w:uiPriority w:val="0"/>
    <w:pPr>
      <w:spacing w:line="460" w:lineRule="exact"/>
      <w:jc w:val="center"/>
    </w:pPr>
    <w:rPr>
      <w:rFonts w:ascii="Times New Roman" w:hAnsi="Times New Roman" w:eastAsia="黑体" w:cs="宋体"/>
      <w:kern w:val="0"/>
      <w:sz w:val="24"/>
      <w:szCs w:val="20"/>
    </w:rPr>
  </w:style>
  <w:style w:type="character" w:customStyle="1" w:styleId="122">
    <w:name w:val="NormalCharacter"/>
    <w:qFormat/>
    <w:uiPriority w:val="0"/>
    <w:rPr>
      <w:rFonts w:ascii="宋体" w:hAnsi="宋体" w:eastAsia="宋体"/>
      <w:sz w:val="24"/>
    </w:rPr>
  </w:style>
  <w:style w:type="paragraph" w:customStyle="1" w:styleId="123">
    <w:name w:val="样式 首行缩进"/>
    <w:basedOn w:val="1"/>
    <w:qFormat/>
    <w:uiPriority w:val="0"/>
    <w:pPr>
      <w:widowControl w:val="0"/>
      <w:spacing w:before="60" w:after="60" w:line="360" w:lineRule="auto"/>
      <w:ind w:firstLine="480" w:firstLineChars="200"/>
      <w:textAlignment w:val="auto"/>
    </w:pPr>
    <w:rPr>
      <w:rFonts w:cs="宋体"/>
      <w:sz w:val="24"/>
      <w:szCs w:val="20"/>
    </w:rPr>
  </w:style>
  <w:style w:type="paragraph" w:customStyle="1" w:styleId="124">
    <w:name w:val="正文 + 首行缩进:  2 字符"/>
    <w:basedOn w:val="1"/>
    <w:qFormat/>
    <w:uiPriority w:val="0"/>
    <w:pPr>
      <w:spacing w:line="460" w:lineRule="atLeast"/>
      <w:ind w:firstLine="528" w:firstLineChars="200"/>
    </w:pPr>
    <w:rPr>
      <w:rFonts w:ascii="Times New Roman" w:hAnsi="Times New Roman"/>
      <w:spacing w:val="12"/>
      <w:sz w:val="24"/>
      <w:szCs w:val="20"/>
    </w:rPr>
  </w:style>
  <w:style w:type="table" w:customStyle="1" w:styleId="12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6">
    <w:name w:val="表头、图名"/>
    <w:basedOn w:val="1"/>
    <w:next w:val="1"/>
    <w:qFormat/>
    <w:uiPriority w:val="0"/>
    <w:pPr>
      <w:ind w:firstLine="0" w:firstLineChars="0"/>
      <w:jc w:val="center"/>
    </w:pPr>
    <w:rPr>
      <w:rFonts w:hint="eastAsia" w:ascii="Times New Roman" w:hAnsi="Times New Roman" w:eastAsia="黑体" w:cs="Times New Roman"/>
    </w:rPr>
  </w:style>
  <w:style w:type="character" w:customStyle="1" w:styleId="127">
    <w:name w:val="内容 Char"/>
    <w:link w:val="128"/>
    <w:qFormat/>
    <w:locked/>
    <w:uiPriority w:val="0"/>
    <w:rPr>
      <w:color w:val="000000"/>
      <w:kern w:val="0"/>
      <w:sz w:val="24"/>
    </w:rPr>
  </w:style>
  <w:style w:type="paragraph" w:customStyle="1" w:styleId="128">
    <w:name w:val="内容"/>
    <w:basedOn w:val="1"/>
    <w:link w:val="127"/>
    <w:qFormat/>
    <w:uiPriority w:val="99"/>
    <w:pPr>
      <w:spacing w:beforeLines="50" w:afterLines="50"/>
      <w:ind w:firstLine="200" w:firstLineChars="200"/>
    </w:pPr>
    <w:rPr>
      <w:color w:val="000000"/>
      <w:kern w:val="0"/>
      <w:sz w:val="24"/>
    </w:rPr>
  </w:style>
  <w:style w:type="paragraph" w:customStyle="1" w:styleId="129">
    <w:name w:val="UserStyle_62"/>
    <w:next w:val="1"/>
    <w:qFormat/>
    <w:uiPriority w:val="0"/>
    <w:pPr>
      <w:textAlignment w:val="baseline"/>
    </w:pPr>
    <w:rPr>
      <w:rFonts w:ascii="仿宋_GB2312" w:hAnsi="Calibri" w:eastAsia="仿宋_GB2312" w:cs="Times New Roman"/>
      <w:color w:val="000000"/>
      <w:sz w:val="24"/>
      <w:szCs w:val="24"/>
      <w:lang w:val="en-US" w:eastAsia="zh-CN" w:bidi="ar-SA"/>
    </w:rPr>
  </w:style>
  <w:style w:type="paragraph" w:customStyle="1" w:styleId="130">
    <w:name w:val="表头"/>
    <w:basedOn w:val="1"/>
    <w:next w:val="1"/>
    <w:qFormat/>
    <w:uiPriority w:val="0"/>
    <w:pPr>
      <w:tabs>
        <w:tab w:val="right" w:leader="hyphen" w:pos="8296"/>
      </w:tabs>
      <w:adjustRightInd w:val="0"/>
      <w:snapToGrid w:val="0"/>
      <w:spacing w:line="240" w:lineRule="auto"/>
      <w:ind w:left="0" w:right="0" w:firstLine="0" w:firstLineChars="0"/>
      <w:jc w:val="center"/>
    </w:pPr>
    <w:rPr>
      <w:rFonts w:ascii="Times New Roman" w:hAnsi="Times New Roman" w:eastAsia="宋体"/>
      <w:b/>
      <w:kern w:val="0"/>
      <w:sz w:val="21"/>
      <w:szCs w:val="21"/>
    </w:rPr>
  </w:style>
  <w:style w:type="paragraph" w:customStyle="1" w:styleId="131">
    <w:name w:val="表中字"/>
    <w:qFormat/>
    <w:uiPriority w:val="0"/>
    <w:pPr>
      <w:widowControl/>
      <w:adjustRightInd w:val="0"/>
      <w:snapToGrid w:val="0"/>
      <w:spacing w:line="240" w:lineRule="auto"/>
      <w:ind w:firstLine="0" w:firstLineChars="0"/>
      <w:jc w:val="left"/>
    </w:pPr>
    <w:rPr>
      <w:rFonts w:ascii="Times New Roman" w:hAnsi="Times New Roman" w:eastAsia="宋体" w:cs="Times New Roman"/>
      <w:color w:val="000000"/>
      <w:kern w:val="2"/>
      <w:sz w:val="21"/>
      <w:szCs w:val="21"/>
      <w:lang w:val="en-US" w:eastAsia="zh-CN" w:bidi="ar-SA"/>
    </w:rPr>
  </w:style>
  <w:style w:type="character" w:customStyle="1" w:styleId="132">
    <w:name w:val="10"/>
    <w:basedOn w:val="30"/>
    <w:qFormat/>
    <w:uiPriority w:val="0"/>
    <w:rPr>
      <w:rFonts w:hint="eastAsia" w:ascii="宋体" w:hAnsi="宋体" w:eastAsia="宋体" w:cs="宋体"/>
      <w:sz w:val="24"/>
      <w:szCs w:val="24"/>
    </w:rPr>
  </w:style>
  <w:style w:type="character" w:customStyle="1" w:styleId="133">
    <w:name w:val="15"/>
    <w:basedOn w:val="30"/>
    <w:qFormat/>
    <w:uiPriority w:val="0"/>
    <w:rPr>
      <w:rFonts w:hint="eastAsia" w:ascii="宋体" w:hAnsi="宋体" w:eastAsia="宋体" w:cs="宋体"/>
      <w:sz w:val="24"/>
      <w:szCs w:val="24"/>
    </w:rPr>
  </w:style>
  <w:style w:type="paragraph" w:customStyle="1" w:styleId="134">
    <w:name w:val="表格内文字"/>
    <w:qFormat/>
    <w:uiPriority w:val="0"/>
    <w:pPr>
      <w:widowControl w:val="0"/>
      <w:spacing w:line="240" w:lineRule="auto"/>
      <w:ind w:firstLine="0" w:firstLineChars="0"/>
      <w:jc w:val="center"/>
    </w:pPr>
    <w:rPr>
      <w:rFonts w:hint="eastAsia" w:ascii="Times New Roman" w:hAnsi="Times New Roman" w:eastAsia="宋体" w:cs="Times New Roman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09c74856-618d-4fc8-a008-e519123f9d22</errorID>
      <errorWord> </errorWord>
      <group>L1_Word</group>
      <groupName>字词问题</groupName>
      <ability>L2_Typo</ability>
      <abilityName>字词错误</abilityName>
      <candidateList>
        <item>°</item>
      </candidateList>
      <explain/>
      <paraID>31B43439</paraID>
      <start>27</start>
      <end>28</end>
      <status>unmodified</status>
      <modifiedWord/>
      <trackRevisions>false</trackRevisions>
    </reviewItem>
    <reviewItem>
      <errorID>51876b79-dc2e-4e3e-b762-5721c18607a8</errorID>
      <errorWord> </errorWord>
      <group>L1_Word</group>
      <groupName>字词问题</groupName>
      <ability>L2_Typo</ability>
      <abilityName>字词错误</abilityName>
      <candidateList>
        <item>°</item>
      </candidateList>
      <explain/>
      <paraID>31B43439</paraID>
      <start>41</start>
      <end>42</end>
      <status>unmodified</status>
      <modifiedWord/>
      <trackRevisions>false</trackRevisions>
    </reviewItem>
    <reviewItem>
      <errorID>2be4221a-401b-4eac-8900-75244db9d56f</errorID>
      <errorWord> </errorWord>
      <group>L1_Word</group>
      <groupName>字词问题</groupName>
      <ability>L2_Typo</ability>
      <abilityName>字词错误</abilityName>
      <candidateList>
        <item>°</item>
      </candidateList>
      <explain/>
      <paraID>31B43439</paraID>
      <start>61</start>
      <end>62</end>
      <status>unmodified</status>
      <modifiedWord/>
      <trackRevisions>false</trackRevisions>
    </reviewItem>
    <reviewItem>
      <errorID>75c7e42f-06c0-46cd-8f9a-e0506f85d21a</errorID>
      <errorWord> </errorWord>
      <group>L1_Word</group>
      <groupName>字词问题</groupName>
      <ability>L2_Typo</ability>
      <abilityName>字词错误</abilityName>
      <candidateList>
        <item>°</item>
      </candidateList>
      <explain/>
      <paraID>31B43439</paraID>
      <start>75</start>
      <end>76</end>
      <status>unmodified</status>
      <modifiedWord/>
      <trackRevisions>false</trackRevisions>
    </reviewItem>
    <reviewItem>
      <errorID>c7b17371-d311-4667-b97b-f7c4fedee617</errorID>
      <errorWord>PM2</errorWord>
      <group>L1_Word</group>
      <groupName>字词问题</groupName>
      <ability>L2_Typo</ability>
      <abilityName>字词错误</abilityName>
      <candidateList>
        <item>PM₂</item>
      </candidateList>
      <explain/>
      <paraID>58EC25D6</paraID>
      <start>36</start>
      <end>39</end>
      <status>unmodified</status>
      <modifiedWord/>
      <trackRevisions>false</trackRevisions>
    </reviewItem>
    <reviewItem>
      <errorID>bed0af22-5029-4893-a167-db80a498b48a</errorID>
      <errorWord>5</errorWord>
      <group>L1_Word</group>
      <groupName>字词问题</groupName>
      <ability>L2_Typo</ability>
      <abilityName>字词错误</abilityName>
      <candidateList>
        <item>₅</item>
      </candidateList>
      <explain/>
      <paraID>58EC25D6</paraID>
      <start>40</start>
      <end>41</end>
      <status>unmodified</status>
      <modifiedWord/>
      <trackRevisions>false</trackRevisions>
    </reviewItem>
    <reviewItem>
      <errorID>951a92b5-1259-4fbf-ae02-190ebdb7915c</errorID>
      <errorWord>PM10</errorWord>
      <group>L1_Word</group>
      <groupName>字词问题</groupName>
      <ability>L2_Typo</ability>
      <abilityName>字词错误</abilityName>
      <candidateList>
        <item>PM₁₀</item>
      </candidateList>
      <explain/>
      <paraID>58EC25D6</paraID>
      <start>42</start>
      <end>46</end>
      <status>unmodified</status>
      <modifiedWord/>
      <trackRevisions>false</trackRevisions>
    </reviewItem>
    <reviewItem>
      <errorID>7e120693-0d21-45d4-8514-3aa593568e93</errorID>
      <errorWord>SO2</errorWord>
      <group>L1_Word</group>
      <groupName>字词问题</groupName>
      <ability>L2_Typo</ability>
      <abilityName>字词错误</abilityName>
      <candidateList>
        <item>SO₂</item>
      </candidateList>
      <explain/>
      <paraID>58EC25D6</paraID>
      <start>47</start>
      <end>50</end>
      <status>unmodified</status>
      <modifiedWord/>
      <trackRevisions>false</trackRevisions>
    </reviewItem>
    <reviewItem>
      <errorID>a1e35d82-857a-442c-b1eb-dae46a38c8e0</errorID>
      <errorWord>m3、41μg/m3</errorWord>
      <group>L1_Word</group>
      <groupName>字词问题</groupName>
      <ability>L2_Typo</ability>
      <abilityName>字词错误</abilityName>
      <candidateList>
        <item>m³、41μg/m³</item>
      </candidateList>
      <explain/>
      <paraID>58EC25D6</paraID>
      <start>66</start>
      <end>76</end>
      <status>unmodified</status>
      <modifiedWord/>
      <trackRevisions>false</trackRevisions>
    </reviewItem>
    <reviewItem>
      <errorID>400b80f5-3f59-45cb-bf94-610451800a8c</errorID>
      <errorWord>m3、19μg/m3</errorWord>
      <group>L1_Word</group>
      <groupName>字词问题</groupName>
      <ability>L2_Typo</ability>
      <abilityName>字词错误</abilityName>
      <candidateList>
        <item>m³、19μg/m³</item>
      </candidateList>
      <explain/>
      <paraID>58EC25D6</paraID>
      <start>81</start>
      <end>91</end>
      <status>unmodified</status>
      <modifiedWord/>
      <trackRevisions>false</trackRevisions>
    </reviewItem>
    <reviewItem>
      <errorID>8910c563-fdd2-4381-821c-29a0e4a04211</errorID>
      <errorWord>m3</errorWord>
      <group>L1_Word</group>
      <groupName>字词问题</groupName>
      <ability>L2_Typo</ability>
      <abilityName>字词错误</abilityName>
      <candidateList>
        <item>m³</item>
      </candidateList>
      <explain/>
      <paraID>58EC25D6</paraID>
      <start>115</start>
      <end>117</end>
      <status>unmodified</status>
      <modifiedWord/>
      <trackRevisions>false</trackRevisions>
    </reviewItem>
    <reviewItem>
      <errorID>9df63915-42e7-48aa-a301-89a94b69e9ac</errorID>
      <errorWord>O3</errorWord>
      <group>L1_Word</group>
      <groupName>字词问题</groupName>
      <ability>L2_Typo</ability>
      <abilityName>字词错误</abilityName>
      <candidateList>
        <item>O₃</item>
      </candidateList>
      <explain/>
      <paraID>58EC25D6</paraID>
      <start>118</start>
      <end>120</end>
      <status>unmodified</status>
      <modifiedWord/>
      <trackRevisions>false</trackRevisions>
    </reviewItem>
    <reviewItem>
      <errorID>ffac89cd-913f-41d6-ac1c-14e37d73b07a</errorID>
      <errorWord>m3</errorWord>
      <group>L1_Word</group>
      <groupName>字词问题</groupName>
      <ability>L2_Typo</ability>
      <abilityName>字词错误</abilityName>
      <candidateList>
        <item>m³</item>
      </candidateList>
      <explain/>
      <paraID>58EC25D6</paraID>
      <start>142</start>
      <end>144</end>
      <status>unmodified</status>
      <modifiedWord/>
      <trackRevisions>false</trackRevisions>
    </reviewItem>
    <reviewItem>
      <errorID>154337c4-993f-4cf4-955b-39084f9a5e8a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41F32199</paraID>
      <start>49</start>
      <end>50</end>
      <status>unmodified</status>
      <modifiedWord/>
      <trackRevisions>false</trackRevisions>
    </reviewItem>
    <reviewItem>
      <errorID>40a7c1a1-960e-42e7-9e5a-9468ae955a86</errorID>
      <errorWord>黑龙江省水土保持规划</errorWord>
      <group>L1_Knowledge</group>
      <groupName>知识性问题</groupName>
      <ability>L2_Knowledge</ability>
      <abilityName>其他知识</abilityName>
      <candidateList>
        <item>黑龙江省水土保持条例</item>
      </candidateList>
      <explain>当前法律法规未收录或尚未生效，注意核查是否正确。</explain>
      <paraID>704537D8</paraID>
      <start>174</start>
      <end>184</end>
      <status>unmodified</status>
      <modifiedWord/>
      <trackRevisions>false</trackRevisions>
    </reviewItem>
    <reviewItem>
      <errorID>b7a54f1f-5f53-4d09-b2a6-9c0b3ee20676</errorID>
      <errorWord>1000m2</errorWord>
      <group>L1_Word</group>
      <groupName>字词问题</groupName>
      <ability>L2_Typo</ability>
      <abilityName>字词错误</abilityName>
      <candidateList>
        <item>1000m²</item>
      </candidateList>
      <explain/>
      <paraID>764E70F0</paraID>
      <start>42</start>
      <end>48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b2825f6-9d56-4d6b-b920-3baeee7799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1943</Words>
  <Characters>2283</Characters>
  <Lines>1</Lines>
  <Paragraphs>1</Paragraphs>
  <TotalTime>7</TotalTime>
  <ScaleCrop>false</ScaleCrop>
  <LinksUpToDate>false</LinksUpToDate>
  <CharactersWithSpaces>2286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2021-09-13T10:43:00Z</dcterms:created>
  <dc:creator>zz</dc:creator>
  <cp:lastModifiedBy>高</cp:lastModifiedBy>
  <cp:lastPrinted>2018-05-29T05:57:00Z</cp:lastPrinted>
  <dcterms:modified xsi:type="dcterms:W3CDTF">2026-11-02T03:07:01Z</dcterms:modified>
  <dc:title>鸡西市城市垃圾综合处理工程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270D33F45E0840C792816F94F2C45317_13</vt:lpwstr>
  </property>
  <property fmtid="{D5CDD505-2E9C-101B-9397-08002B2CF9AE}" pid="4" name="KSOTemplateDocerSaveRecord">
    <vt:lpwstr>eyJoZGlkIjoiMDhjMDBlNDcwNmY2MDAyMWU3MTBhNTVkOWNhMWYxM2QiLCJ1c2VySWQiOiI0NDE0MjQ2MzEifQ==</vt:lpwstr>
  </property>
</Properties>
</file>